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4BF5" w14:textId="77777777" w:rsidR="000666A1" w:rsidRPr="00B11A41" w:rsidRDefault="000666A1" w:rsidP="000666A1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Государственно Бюджетное Общеобразовательное Учреждение «Турунтаев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ская специальная коррекционная</w:t>
      </w: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общеобразовательная школа-интернат»</w:t>
      </w:r>
    </w:p>
    <w:p w14:paraId="353CA210" w14:textId="7066CEC8" w:rsidR="003E4BC6" w:rsidRDefault="003E4BC6" w:rsidP="000666A1">
      <w:pPr>
        <w:tabs>
          <w:tab w:val="left" w:pos="1335"/>
          <w:tab w:val="right" w:pos="9355"/>
        </w:tabs>
        <w:rPr>
          <w:bCs/>
          <w:sz w:val="24"/>
        </w:rPr>
      </w:pPr>
    </w:p>
    <w:p w14:paraId="3317C232" w14:textId="77777777" w:rsidR="006D3FFD" w:rsidRPr="003E4BC6" w:rsidRDefault="006D3FFD" w:rsidP="000666A1">
      <w:pPr>
        <w:tabs>
          <w:tab w:val="left" w:pos="1335"/>
          <w:tab w:val="right" w:pos="9355"/>
        </w:tabs>
        <w:rPr>
          <w:bCs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3FFD" w:rsidRPr="006D3FFD" w14:paraId="5CC7E2B9" w14:textId="77777777" w:rsidTr="00F542E9">
        <w:tc>
          <w:tcPr>
            <w:tcW w:w="4785" w:type="dxa"/>
          </w:tcPr>
          <w:p w14:paraId="3353A961" w14:textId="77777777" w:rsidR="006D3FFD" w:rsidRPr="006D3FFD" w:rsidRDefault="006D3FFD" w:rsidP="006D3FFD">
            <w:pPr>
              <w:suppressAutoHyphens w:val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D3FFD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Принято                                                                                     </w:t>
            </w:r>
          </w:p>
          <w:p w14:paraId="2B95B246" w14:textId="77777777" w:rsidR="006D3FFD" w:rsidRPr="006D3FFD" w:rsidRDefault="006D3FFD" w:rsidP="006D3FFD">
            <w:pPr>
              <w:suppressAutoHyphens w:val="0"/>
              <w:rPr>
                <w:rFonts w:eastAsiaTheme="minorHAnsi" w:cstheme="minorBidi"/>
                <w:kern w:val="0"/>
                <w:sz w:val="24"/>
                <w:szCs w:val="24"/>
                <w:lang w:eastAsia="en-US"/>
              </w:rPr>
            </w:pPr>
            <w:r w:rsidRPr="006D3FFD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на педагогическом совете.                                                         </w:t>
            </w:r>
          </w:p>
          <w:p w14:paraId="28E4FE93" w14:textId="77777777" w:rsidR="006D3FFD" w:rsidRPr="006D3FFD" w:rsidRDefault="006D3FFD" w:rsidP="006D3FFD">
            <w:pPr>
              <w:tabs>
                <w:tab w:val="left" w:pos="6165"/>
                <w:tab w:val="left" w:pos="7155"/>
              </w:tabs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 w:rsidRPr="006D3FFD">
              <w:rPr>
                <w:kern w:val="0"/>
                <w:sz w:val="24"/>
                <w:szCs w:val="24"/>
                <w:lang w:eastAsia="ru-RU"/>
              </w:rPr>
              <w:t xml:space="preserve">Протокол № ______________                                              </w:t>
            </w:r>
          </w:p>
          <w:p w14:paraId="74070A64" w14:textId="77777777" w:rsidR="006D3FFD" w:rsidRPr="006D3FFD" w:rsidRDefault="006D3FFD" w:rsidP="006D3FFD">
            <w:pPr>
              <w:suppressAutoHyphens w:val="0"/>
              <w:jc w:val="center"/>
              <w:rPr>
                <w:rFonts w:eastAsiaTheme="minorHAnsi"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14:paraId="4D2698FC" w14:textId="77777777" w:rsidR="006D3FFD" w:rsidRPr="006D3FFD" w:rsidRDefault="006D3FFD" w:rsidP="006D3FFD">
            <w:pPr>
              <w:suppressAutoHyphens w:val="0"/>
              <w:jc w:val="center"/>
              <w:rPr>
                <w:rFonts w:eastAsiaTheme="minorHAnsi"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3FFD">
              <w:rPr>
                <w:rFonts w:asciiTheme="minorHAnsi" w:eastAsiaTheme="minorHAnsi" w:hAnsiTheme="minorHAnsi" w:cstheme="minorBidi"/>
                <w:noProof/>
                <w:kern w:val="0"/>
                <w:sz w:val="22"/>
                <w:lang w:eastAsia="en-US"/>
              </w:rPr>
              <w:drawing>
                <wp:inline distT="0" distB="0" distL="0" distR="0" wp14:anchorId="7B51B19D" wp14:editId="0817CF25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E9C36" w14:textId="3181D59A" w:rsidR="003E4BC6" w:rsidRDefault="003E4BC6" w:rsidP="003E4BC6">
      <w:pPr>
        <w:rPr>
          <w:sz w:val="24"/>
        </w:rPr>
      </w:pPr>
      <w:r>
        <w:rPr>
          <w:sz w:val="24"/>
        </w:rPr>
        <w:t xml:space="preserve">                                                                </w:t>
      </w:r>
    </w:p>
    <w:p w14:paraId="5B6B8136" w14:textId="77777777" w:rsidR="003E4BC6" w:rsidRDefault="003E4BC6" w:rsidP="003E4BC6">
      <w:pPr>
        <w:rPr>
          <w:sz w:val="24"/>
        </w:rPr>
      </w:pPr>
    </w:p>
    <w:p w14:paraId="4648CAEF" w14:textId="77777777" w:rsidR="00A42336" w:rsidRPr="003E4BC6" w:rsidRDefault="003E4BC6" w:rsidP="003E4BC6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A42336" w:rsidRPr="003E4BC6">
        <w:rPr>
          <w:b/>
          <w:sz w:val="24"/>
        </w:rPr>
        <w:t>ПОЛОЖЕНИЕ</w:t>
      </w:r>
    </w:p>
    <w:p w14:paraId="719E1640" w14:textId="77777777" w:rsidR="00A42336" w:rsidRDefault="00A42336" w:rsidP="003E4BC6">
      <w:pPr>
        <w:ind w:left="-142" w:firstLine="850"/>
        <w:jc w:val="center"/>
        <w:rPr>
          <w:sz w:val="24"/>
        </w:rPr>
      </w:pPr>
      <w:r>
        <w:rPr>
          <w:sz w:val="24"/>
        </w:rPr>
        <w:t>О Совете при директоре</w:t>
      </w:r>
    </w:p>
    <w:p w14:paraId="58C896E0" w14:textId="77777777" w:rsidR="003E4BC6" w:rsidRDefault="003E4BC6" w:rsidP="003E4BC6">
      <w:pPr>
        <w:ind w:left="-142" w:firstLine="850"/>
        <w:jc w:val="center"/>
        <w:rPr>
          <w:sz w:val="24"/>
        </w:rPr>
      </w:pPr>
    </w:p>
    <w:p w14:paraId="2250F282" w14:textId="77777777" w:rsidR="003E4BC6" w:rsidRDefault="003E4BC6" w:rsidP="003E4BC6">
      <w:pPr>
        <w:ind w:left="-142" w:firstLine="850"/>
        <w:jc w:val="center"/>
        <w:rPr>
          <w:sz w:val="24"/>
        </w:rPr>
      </w:pPr>
    </w:p>
    <w:p w14:paraId="1674249E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t xml:space="preserve">1.ОБЩИЕ ПОЛОЖЕНИЯ </w:t>
      </w:r>
    </w:p>
    <w:p w14:paraId="00AD8E81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1.1.</w:t>
      </w:r>
      <w:r w:rsidR="00A42336" w:rsidRPr="00BB4F1A">
        <w:rPr>
          <w:sz w:val="24"/>
        </w:rPr>
        <w:t>В соответствии со ст. 89 п. 1 Закона РФ «Об образовании</w:t>
      </w:r>
      <w:r w:rsidR="00A42336">
        <w:rPr>
          <w:sz w:val="24"/>
        </w:rPr>
        <w:t xml:space="preserve"> в Российской Федерации» № 273-</w:t>
      </w:r>
      <w:r w:rsidR="00A42336" w:rsidRPr="00BB4F1A">
        <w:rPr>
          <w:sz w:val="24"/>
        </w:rPr>
        <w:t xml:space="preserve">ФЗ от 29.12.2012 года управление школой осуществляется на принципах законности, демократии, информационной открытости, учета общественного мнения, на основе сочетания самоуправления коллектива и единоначалия и носит государственно-общественный характер. </w:t>
      </w:r>
    </w:p>
    <w:p w14:paraId="1D409AD2" w14:textId="77777777" w:rsidR="00A42336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1.2.</w:t>
      </w:r>
      <w:r w:rsidR="00A42336" w:rsidRPr="00BB4F1A">
        <w:rPr>
          <w:sz w:val="24"/>
        </w:rPr>
        <w:t xml:space="preserve">Одной из форм единоначалия является Совещание при директоре. </w:t>
      </w:r>
    </w:p>
    <w:p w14:paraId="5280275B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t>1.3</w:t>
      </w:r>
      <w:r w:rsidR="003E4BC6">
        <w:rPr>
          <w:sz w:val="24"/>
        </w:rPr>
        <w:t>.</w:t>
      </w:r>
      <w:r w:rsidRPr="00BB4F1A">
        <w:rPr>
          <w:sz w:val="24"/>
        </w:rPr>
        <w:t xml:space="preserve">Данное Положение является локальным актом, регламентирующим деятельность совещания при директоре. </w:t>
      </w:r>
    </w:p>
    <w:p w14:paraId="1972B4D3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t xml:space="preserve">1. ЦЕЛИ И ЗАДАЧИ СОВЕЩАНИЯ ПРИ ДИРЕКТОРЕ. </w:t>
      </w:r>
    </w:p>
    <w:p w14:paraId="608FCDE1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1.1.</w:t>
      </w:r>
      <w:r w:rsidR="00A42336" w:rsidRPr="00BB4F1A">
        <w:rPr>
          <w:sz w:val="24"/>
        </w:rPr>
        <w:t xml:space="preserve">Осуществление контроля за исполнением законодательства в области образования. </w:t>
      </w:r>
    </w:p>
    <w:p w14:paraId="07DA18AB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1.2.</w:t>
      </w:r>
      <w:r w:rsidR="00A42336" w:rsidRPr="00BB4F1A">
        <w:rPr>
          <w:sz w:val="24"/>
        </w:rPr>
        <w:t xml:space="preserve">Анализ и экспертная оценка эффективности результатов деятельности педагогических работников. </w:t>
      </w:r>
    </w:p>
    <w:p w14:paraId="54F10920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1.3.</w:t>
      </w:r>
      <w:r w:rsidR="00A42336" w:rsidRPr="00BB4F1A">
        <w:rPr>
          <w:sz w:val="24"/>
        </w:rPr>
        <w:t xml:space="preserve">Выявление отрицательных и положительных тенденций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 </w:t>
      </w:r>
    </w:p>
    <w:p w14:paraId="3DF7E286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1.4.</w:t>
      </w:r>
      <w:r w:rsidR="00A42336" w:rsidRPr="00BB4F1A">
        <w:rPr>
          <w:sz w:val="24"/>
        </w:rPr>
        <w:t xml:space="preserve">Контроль за выполнением приказов, распоряжений в образовательном учреждении. </w:t>
      </w:r>
    </w:p>
    <w:p w14:paraId="69B9F69C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1.5.</w:t>
      </w:r>
      <w:r w:rsidR="00A42336" w:rsidRPr="00BB4F1A">
        <w:rPr>
          <w:sz w:val="24"/>
        </w:rPr>
        <w:t xml:space="preserve">Контроль за соблюдением охраны труда и техники безопасности. </w:t>
      </w:r>
    </w:p>
    <w:p w14:paraId="1E36A6E6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t xml:space="preserve">2. СОСТАВ И ОРГАНИЗАЦИЯ РАБОТЫ СОВЕЩАНИЯ ПРИ ДИРЕКТОРЕ. </w:t>
      </w:r>
    </w:p>
    <w:p w14:paraId="31AD926F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2.1.</w:t>
      </w:r>
      <w:r w:rsidR="00A42336" w:rsidRPr="00BB4F1A">
        <w:rPr>
          <w:sz w:val="24"/>
        </w:rPr>
        <w:t xml:space="preserve">На совещании при директоре, в зависимости от рассматриваемых вопросов, присутствуют: </w:t>
      </w:r>
    </w:p>
    <w:p w14:paraId="6AD76DBC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sym w:font="Symbol" w:char="F0B7"/>
      </w:r>
      <w:r w:rsidRPr="00BB4F1A">
        <w:rPr>
          <w:sz w:val="24"/>
        </w:rPr>
        <w:t xml:space="preserve"> члены администрации школы; </w:t>
      </w:r>
    </w:p>
    <w:p w14:paraId="6599B517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sym w:font="Symbol" w:char="F0B7"/>
      </w:r>
      <w:r w:rsidRPr="00BB4F1A">
        <w:rPr>
          <w:sz w:val="24"/>
        </w:rPr>
        <w:t xml:space="preserve"> педагогический коллектив; </w:t>
      </w:r>
    </w:p>
    <w:p w14:paraId="54C50D7E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sym w:font="Symbol" w:char="F0B7"/>
      </w:r>
      <w:r w:rsidRPr="00BB4F1A">
        <w:rPr>
          <w:sz w:val="24"/>
        </w:rPr>
        <w:t xml:space="preserve"> заведующий библиотекой; </w:t>
      </w:r>
    </w:p>
    <w:p w14:paraId="26A38852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sym w:font="Symbol" w:char="F0B7"/>
      </w:r>
      <w:r w:rsidR="003E4BC6">
        <w:rPr>
          <w:sz w:val="24"/>
        </w:rPr>
        <w:t xml:space="preserve"> руководитель структурного подразделения.</w:t>
      </w:r>
      <w:r w:rsidRPr="00BB4F1A">
        <w:rPr>
          <w:sz w:val="24"/>
        </w:rPr>
        <w:t xml:space="preserve"> </w:t>
      </w:r>
    </w:p>
    <w:p w14:paraId="6AB17AB1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2.2.</w:t>
      </w:r>
      <w:r w:rsidR="00A42336">
        <w:rPr>
          <w:sz w:val="24"/>
        </w:rPr>
        <w:t>На совещание</w:t>
      </w:r>
      <w:r w:rsidR="00A42336" w:rsidRPr="00BB4F1A">
        <w:rPr>
          <w:sz w:val="24"/>
        </w:rPr>
        <w:t xml:space="preserve"> могут быть приглашены: </w:t>
      </w:r>
    </w:p>
    <w:p w14:paraId="35BCCE64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sym w:font="Symbol" w:char="F0B7"/>
      </w:r>
      <w:r>
        <w:rPr>
          <w:sz w:val="24"/>
        </w:rPr>
        <w:t xml:space="preserve"> медицинский работник</w:t>
      </w:r>
      <w:r w:rsidRPr="00BB4F1A">
        <w:rPr>
          <w:sz w:val="24"/>
        </w:rPr>
        <w:t xml:space="preserve"> школы; </w:t>
      </w:r>
    </w:p>
    <w:p w14:paraId="27468FFF" w14:textId="77777777" w:rsidR="00A42336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sym w:font="Symbol" w:char="F0B7"/>
      </w:r>
      <w:r w:rsidRPr="00BB4F1A">
        <w:rPr>
          <w:sz w:val="24"/>
        </w:rPr>
        <w:t xml:space="preserve"> представители учреждений здравоохранения;</w:t>
      </w:r>
    </w:p>
    <w:p w14:paraId="590EEFEB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sym w:font="Symbol" w:char="F0B7"/>
      </w:r>
      <w:r w:rsidRPr="00BB4F1A">
        <w:rPr>
          <w:sz w:val="24"/>
        </w:rPr>
        <w:t xml:space="preserve">представители аппарата </w:t>
      </w:r>
      <w:r w:rsidR="003E4BC6">
        <w:rPr>
          <w:sz w:val="24"/>
        </w:rPr>
        <w:t>РУО</w:t>
      </w:r>
      <w:r>
        <w:rPr>
          <w:sz w:val="24"/>
        </w:rPr>
        <w:t xml:space="preserve">, </w:t>
      </w:r>
      <w:proofErr w:type="spellStart"/>
      <w:r>
        <w:rPr>
          <w:sz w:val="24"/>
        </w:rPr>
        <w:t>КДНиЗП</w:t>
      </w:r>
      <w:proofErr w:type="spellEnd"/>
      <w:r>
        <w:rPr>
          <w:sz w:val="24"/>
        </w:rPr>
        <w:t xml:space="preserve"> Прибайкальского района</w:t>
      </w:r>
      <w:r w:rsidRPr="00BB4F1A">
        <w:rPr>
          <w:sz w:val="24"/>
        </w:rPr>
        <w:t xml:space="preserve">; </w:t>
      </w:r>
    </w:p>
    <w:p w14:paraId="2D16F2BF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sym w:font="Symbol" w:char="F0B7"/>
      </w:r>
      <w:r w:rsidRPr="00BB4F1A">
        <w:rPr>
          <w:sz w:val="24"/>
        </w:rPr>
        <w:t xml:space="preserve"> технический персонал школы; </w:t>
      </w:r>
    </w:p>
    <w:p w14:paraId="646B6433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sym w:font="Symbol" w:char="F0B7"/>
      </w:r>
      <w:r w:rsidRPr="00BB4F1A">
        <w:rPr>
          <w:sz w:val="24"/>
        </w:rPr>
        <w:t xml:space="preserve"> представители родительской общественности.</w:t>
      </w:r>
    </w:p>
    <w:p w14:paraId="06EFD811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 xml:space="preserve"> 2.3.</w:t>
      </w:r>
      <w:r w:rsidR="00A42336" w:rsidRPr="00BB4F1A">
        <w:rPr>
          <w:sz w:val="24"/>
        </w:rPr>
        <w:t xml:space="preserve">При рассмотрении вопросов, связанных с узкой спецификой, на совещании могут присутствовать те лица из числа работников, которых данный вопрос касается. </w:t>
      </w:r>
    </w:p>
    <w:p w14:paraId="3A40A7FE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2.4.</w:t>
      </w:r>
      <w:r w:rsidR="00A42336" w:rsidRPr="00BB4F1A">
        <w:rPr>
          <w:sz w:val="24"/>
        </w:rPr>
        <w:t xml:space="preserve">Совещание проходит в соответствии с планом работы школы. </w:t>
      </w:r>
    </w:p>
    <w:p w14:paraId="5D798E5E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2.5.</w:t>
      </w:r>
      <w:r w:rsidR="00A42336" w:rsidRPr="00BB4F1A">
        <w:rPr>
          <w:sz w:val="24"/>
        </w:rPr>
        <w:t xml:space="preserve">Продолжительность совещания не более 1,5 часов. </w:t>
      </w:r>
    </w:p>
    <w:p w14:paraId="1B5796D9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2.6.</w:t>
      </w:r>
      <w:r w:rsidR="00A42336" w:rsidRPr="00BB4F1A">
        <w:rPr>
          <w:sz w:val="24"/>
        </w:rPr>
        <w:t>Предсе</w:t>
      </w:r>
      <w:r>
        <w:rPr>
          <w:sz w:val="24"/>
        </w:rPr>
        <w:t>датель совещания</w:t>
      </w:r>
      <w:r w:rsidR="00A42336" w:rsidRPr="00BB4F1A">
        <w:rPr>
          <w:sz w:val="24"/>
        </w:rPr>
        <w:t xml:space="preserve"> </w:t>
      </w:r>
      <w:r w:rsidR="003E4BC6">
        <w:rPr>
          <w:sz w:val="24"/>
        </w:rPr>
        <w:t xml:space="preserve">– директор школы. </w:t>
      </w:r>
      <w:r w:rsidR="00A42336" w:rsidRPr="00BB4F1A">
        <w:rPr>
          <w:sz w:val="24"/>
        </w:rPr>
        <w:t xml:space="preserve"> </w:t>
      </w:r>
    </w:p>
    <w:p w14:paraId="0A42CF7D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lastRenderedPageBreak/>
        <w:t>2.7.</w:t>
      </w:r>
      <w:r w:rsidR="00A42336" w:rsidRPr="00BB4F1A">
        <w:rPr>
          <w:sz w:val="24"/>
        </w:rPr>
        <w:t xml:space="preserve">Вопросы контроля и инспектирования готовятся к совещанию директором, его заместителями, отчёты – членами коллектива. </w:t>
      </w:r>
    </w:p>
    <w:p w14:paraId="401E9AEB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2.8.</w:t>
      </w:r>
      <w:r w:rsidR="00A42336" w:rsidRPr="00BB4F1A">
        <w:rPr>
          <w:sz w:val="24"/>
        </w:rPr>
        <w:t xml:space="preserve">На основании рекомендаций, выводов по рассматриваемым вопросам директором школы издаётся приказ. </w:t>
      </w:r>
    </w:p>
    <w:p w14:paraId="7129FF29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  <w:r w:rsidRPr="00BB4F1A">
        <w:rPr>
          <w:sz w:val="24"/>
        </w:rPr>
        <w:t xml:space="preserve">3. ДОКУМЕНТЫ СОВЕЩАНИЯ. </w:t>
      </w:r>
    </w:p>
    <w:p w14:paraId="732EC745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3.1.</w:t>
      </w:r>
      <w:r w:rsidR="00A42336" w:rsidRPr="00BB4F1A">
        <w:rPr>
          <w:sz w:val="24"/>
        </w:rPr>
        <w:t xml:space="preserve">Совещание при директоре оформляется протоколом. </w:t>
      </w:r>
    </w:p>
    <w:p w14:paraId="649F9A2D" w14:textId="77777777" w:rsidR="00A42336" w:rsidRPr="00BB4F1A" w:rsidRDefault="003E4BC6" w:rsidP="00A42336">
      <w:pPr>
        <w:ind w:left="-142" w:firstLine="850"/>
        <w:jc w:val="both"/>
        <w:rPr>
          <w:sz w:val="24"/>
        </w:rPr>
      </w:pPr>
      <w:r>
        <w:rPr>
          <w:sz w:val="24"/>
        </w:rPr>
        <w:t>3.2.</w:t>
      </w:r>
      <w:r w:rsidR="00A42336" w:rsidRPr="00BB4F1A">
        <w:rPr>
          <w:sz w:val="24"/>
        </w:rPr>
        <w:t xml:space="preserve">Секретарь собирает материалы, справки заместителей директора, отчёты членов коллектива. </w:t>
      </w:r>
    </w:p>
    <w:p w14:paraId="59EA90C7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3.3.</w:t>
      </w:r>
      <w:r w:rsidR="00A42336" w:rsidRPr="00BB4F1A">
        <w:rPr>
          <w:sz w:val="24"/>
        </w:rPr>
        <w:t xml:space="preserve">Все документы хранятся в папке. </w:t>
      </w:r>
    </w:p>
    <w:p w14:paraId="16C119BB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3.4.</w:t>
      </w:r>
      <w:r w:rsidR="00A42336" w:rsidRPr="00BB4F1A">
        <w:rPr>
          <w:sz w:val="24"/>
        </w:rPr>
        <w:t xml:space="preserve">Протокол подписывается директором школы и секретарем. </w:t>
      </w:r>
    </w:p>
    <w:p w14:paraId="0904E2F2" w14:textId="77777777" w:rsidR="00A42336" w:rsidRPr="00BB4F1A" w:rsidRDefault="00185872" w:rsidP="00A42336">
      <w:pPr>
        <w:ind w:left="-142" w:firstLine="850"/>
        <w:jc w:val="both"/>
        <w:rPr>
          <w:sz w:val="24"/>
        </w:rPr>
      </w:pPr>
      <w:r>
        <w:rPr>
          <w:sz w:val="24"/>
        </w:rPr>
        <w:t>3.5.</w:t>
      </w:r>
      <w:r w:rsidR="00A42336" w:rsidRPr="00BB4F1A">
        <w:rPr>
          <w:sz w:val="24"/>
        </w:rPr>
        <w:t>Срок действия положения не ограничен. При изменении законодательства, в акт вносятся изменения в установленном законом порядке.</w:t>
      </w:r>
    </w:p>
    <w:p w14:paraId="1B830062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</w:p>
    <w:p w14:paraId="0BB2785C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</w:p>
    <w:p w14:paraId="58C02335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</w:p>
    <w:p w14:paraId="5E139486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</w:p>
    <w:p w14:paraId="3035C494" w14:textId="77777777" w:rsidR="00A42336" w:rsidRPr="00BB4F1A" w:rsidRDefault="00A42336" w:rsidP="00A42336">
      <w:pPr>
        <w:ind w:left="-142" w:firstLine="850"/>
        <w:jc w:val="both"/>
        <w:rPr>
          <w:sz w:val="24"/>
        </w:rPr>
      </w:pPr>
    </w:p>
    <w:p w14:paraId="19C32AD3" w14:textId="77777777" w:rsidR="00A42336" w:rsidRPr="00BB4F1A" w:rsidRDefault="00A42336" w:rsidP="00A42336">
      <w:pPr>
        <w:rPr>
          <w:sz w:val="24"/>
        </w:rPr>
      </w:pPr>
    </w:p>
    <w:p w14:paraId="6F4E97F2" w14:textId="77777777" w:rsidR="003A6717" w:rsidRDefault="006D3FFD"/>
    <w:sectPr w:rsidR="003A6717" w:rsidSect="009F7E58">
      <w:pgSz w:w="11906" w:h="16838"/>
      <w:pgMar w:top="567" w:right="850" w:bottom="567" w:left="1701" w:header="709" w:footer="720" w:gutter="0"/>
      <w:cols w:space="72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336"/>
    <w:rsid w:val="000666A1"/>
    <w:rsid w:val="000D6A8E"/>
    <w:rsid w:val="00125EAE"/>
    <w:rsid w:val="00185872"/>
    <w:rsid w:val="00194B1D"/>
    <w:rsid w:val="001F24CF"/>
    <w:rsid w:val="001F711C"/>
    <w:rsid w:val="002A10A8"/>
    <w:rsid w:val="002C6314"/>
    <w:rsid w:val="002C7081"/>
    <w:rsid w:val="002D0EFA"/>
    <w:rsid w:val="002D1636"/>
    <w:rsid w:val="003011D6"/>
    <w:rsid w:val="00337805"/>
    <w:rsid w:val="003557EE"/>
    <w:rsid w:val="00364D04"/>
    <w:rsid w:val="003E4BC6"/>
    <w:rsid w:val="004140EA"/>
    <w:rsid w:val="00426208"/>
    <w:rsid w:val="00461585"/>
    <w:rsid w:val="0047369C"/>
    <w:rsid w:val="0050575B"/>
    <w:rsid w:val="005A34EE"/>
    <w:rsid w:val="005C618C"/>
    <w:rsid w:val="00626F16"/>
    <w:rsid w:val="00662088"/>
    <w:rsid w:val="00695424"/>
    <w:rsid w:val="006C5BCC"/>
    <w:rsid w:val="006D3FFD"/>
    <w:rsid w:val="0070201B"/>
    <w:rsid w:val="0085597B"/>
    <w:rsid w:val="00873818"/>
    <w:rsid w:val="00891167"/>
    <w:rsid w:val="009361CF"/>
    <w:rsid w:val="009649F2"/>
    <w:rsid w:val="0098795D"/>
    <w:rsid w:val="00A2290E"/>
    <w:rsid w:val="00A42336"/>
    <w:rsid w:val="00A654CE"/>
    <w:rsid w:val="00C20043"/>
    <w:rsid w:val="00C435CA"/>
    <w:rsid w:val="00D3389E"/>
    <w:rsid w:val="00E217F2"/>
    <w:rsid w:val="00E67B02"/>
    <w:rsid w:val="00EB1283"/>
    <w:rsid w:val="00F0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5048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33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6A1"/>
    <w:pPr>
      <w:spacing w:after="0" w:line="240" w:lineRule="auto"/>
    </w:pPr>
  </w:style>
  <w:style w:type="table" w:styleId="a4">
    <w:name w:val="Table Grid"/>
    <w:basedOn w:val="a1"/>
    <w:uiPriority w:val="59"/>
    <w:unhideWhenUsed/>
    <w:rsid w:val="006D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2680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9</cp:revision>
  <cp:lastPrinted>2018-04-21T07:48:00Z</cp:lastPrinted>
  <dcterms:created xsi:type="dcterms:W3CDTF">2018-04-15T02:32:00Z</dcterms:created>
  <dcterms:modified xsi:type="dcterms:W3CDTF">2021-11-12T01:17:00Z</dcterms:modified>
</cp:coreProperties>
</file>