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>ГБОУ «</w:t>
      </w:r>
      <w:proofErr w:type="spellStart"/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>Турунтаевская</w:t>
      </w:r>
      <w:proofErr w:type="spellEnd"/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 xml:space="preserve"> СКОШИ»</w:t>
      </w: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t xml:space="preserve">                                                                                                                                                                          Согласовано</w:t>
      </w:r>
      <w:proofErr w:type="gramStart"/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t xml:space="preserve">                                                                У</w:t>
      </w:r>
      <w:proofErr w:type="gramEnd"/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t xml:space="preserve">тверждаю   </w:t>
      </w:r>
    </w:p>
    <w:p w:rsidR="00FD6075" w:rsidRPr="00FD6075" w:rsidRDefault="00FD6075" w:rsidP="00FD6075">
      <w:pPr>
        <w:suppressAutoHyphens/>
        <w:spacing w:after="0" w:line="100" w:lineRule="atLeast"/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t>заместитель директора по УР:                                  Директор:</w:t>
      </w:r>
    </w:p>
    <w:p w:rsidR="00FD6075" w:rsidRPr="00FD6075" w:rsidRDefault="00FD6075" w:rsidP="00FD6075">
      <w:pPr>
        <w:suppressAutoHyphens/>
        <w:spacing w:after="0" w:line="100" w:lineRule="atLeast"/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</w:r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softHyphen/>
        <w:t xml:space="preserve">_______________/ Е.В. </w:t>
      </w:r>
      <w:proofErr w:type="spellStart"/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t>Хамуева</w:t>
      </w:r>
      <w:proofErr w:type="spellEnd"/>
      <w:r w:rsidRPr="00FD6075">
        <w:rPr>
          <w:rFonts w:ascii="Times New Roman" w:eastAsia="NSimSun" w:hAnsi="Times New Roman" w:cs="Courier New"/>
          <w:kern w:val="1"/>
          <w:sz w:val="24"/>
          <w:szCs w:val="24"/>
          <w:lang w:eastAsia="hi-IN" w:bidi="hi-IN"/>
        </w:rPr>
        <w:t xml:space="preserve">                                __________________/Е.Ю. Островский</w:t>
      </w:r>
    </w:p>
    <w:p w:rsidR="00FD6075" w:rsidRPr="00FD6075" w:rsidRDefault="00FD6075" w:rsidP="00FD6075">
      <w:pPr>
        <w:suppressAutoHyphens/>
        <w:spacing w:after="0" w:line="100" w:lineRule="atLeast"/>
        <w:jc w:val="righ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righ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righ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righ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righ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righ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righ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righ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 xml:space="preserve">  </w:t>
      </w:r>
    </w:p>
    <w:p w:rsidR="00FD6075" w:rsidRPr="00FD6075" w:rsidRDefault="00FD6075" w:rsidP="00FD6075">
      <w:pPr>
        <w:suppressAutoHyphens/>
        <w:spacing w:after="0" w:line="100" w:lineRule="atLeast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 xml:space="preserve">Рабочая программа </w:t>
      </w: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>по профессионально-трудовому обучению</w:t>
      </w: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>(швейное дело)</w:t>
      </w: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 xml:space="preserve"> для работы с учащимися</w:t>
      </w:r>
      <w:r>
        <w:rPr>
          <w:rFonts w:ascii="Times New Roman" w:eastAsia="NSimSun" w:hAnsi="Times New Roman" w:cs="Courier New"/>
          <w:kern w:val="1"/>
          <w:sz w:val="28"/>
          <w:szCs w:val="28"/>
          <w:lang w:val="en-US" w:eastAsia="hi-IN" w:bidi="hi-IN"/>
        </w:rPr>
        <w:t xml:space="preserve"> 7</w:t>
      </w: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 xml:space="preserve"> класса </w:t>
      </w: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>специальных (коррекционных) образовательных</w:t>
      </w: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>учреждений VIII вида</w:t>
      </w: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Учитель:   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Чернецкая</w:t>
      </w:r>
      <w:proofErr w:type="spellEnd"/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Марина Николаевна</w:t>
      </w:r>
    </w:p>
    <w:p w:rsidR="00FD6075" w:rsidRPr="00FD6075" w:rsidRDefault="00FD6075" w:rsidP="00FD60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val="en-US"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val="en-US"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</w:p>
    <w:p w:rsidR="00FD6075" w:rsidRPr="00FD6075" w:rsidRDefault="00FD6075" w:rsidP="00FD6075">
      <w:pPr>
        <w:suppressAutoHyphens/>
        <w:spacing w:after="0" w:line="100" w:lineRule="atLeast"/>
        <w:jc w:val="center"/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</w:pPr>
      <w:r w:rsidRPr="00FD6075">
        <w:rPr>
          <w:rFonts w:ascii="Times New Roman" w:eastAsia="NSimSun" w:hAnsi="Times New Roman" w:cs="Courier New"/>
          <w:kern w:val="1"/>
          <w:sz w:val="28"/>
          <w:szCs w:val="28"/>
          <w:lang w:eastAsia="hi-IN" w:bidi="hi-IN"/>
        </w:rPr>
        <w:t>с. Турунтаево</w:t>
      </w:r>
    </w:p>
    <w:p w:rsidR="00FD6075" w:rsidRPr="00FD6075" w:rsidRDefault="00FD6075" w:rsidP="00FD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FD60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Pr="00FD60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</w:p>
    <w:p w:rsidR="00FD6075" w:rsidRPr="00FD6075" w:rsidRDefault="00FD6075" w:rsidP="00FD60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234B5" w:rsidRPr="00FD6075" w:rsidRDefault="000234B5" w:rsidP="000234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0234B5" w:rsidRPr="00FD6075" w:rsidRDefault="000234B5" w:rsidP="000234B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07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Рабочая программа по профессионально-трудовому обучению (швейное дело) в 7 классе разработана на основе государственной программы 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«Швейное дело, 7 класс»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специальных (коррекционных) общеобразовательных учреждений </w:t>
      </w:r>
      <w:r w:rsidRPr="00FD60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под редакцией В.В. Воронковой.  Швейное дело: учебник для  7 класса специальных (коррекционных) образовательных учреждений </w:t>
      </w:r>
      <w:r w:rsidRPr="00FD60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/ Г. Б. </w:t>
      </w:r>
      <w:proofErr w:type="spellStart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Г. Мозговая, </w:t>
      </w:r>
      <w:smartTag w:uri="urn:schemas-microsoft-com:office:smarttags" w:element="metricconverter">
        <w:smartTagPr>
          <w:attr w:name="ProductID" w:val="2007 г"/>
        </w:smartTagPr>
        <w:r w:rsidRPr="00FD60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 г</w:t>
        </w:r>
      </w:smartTag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рассчитана на 198 часов, </w:t>
      </w:r>
      <w:r w:rsidRPr="00FD60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 часов  в неделю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</w:t>
      </w: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курса является овладение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общетрудовыми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специальными умениями и навыками в области технологии изготовления женской и детской легкой одежды.</w:t>
      </w:r>
    </w:p>
    <w:p w:rsidR="000234B5" w:rsidRPr="00FD6075" w:rsidRDefault="000234B5" w:rsidP="00FD6075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Достижение цели предполагает решение ряда </w:t>
      </w: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234B5" w:rsidRPr="00FD6075" w:rsidRDefault="000234B5" w:rsidP="00FD6075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прочных профессионально-трудовых умений и навыков;</w:t>
      </w:r>
    </w:p>
    <w:p w:rsidR="000234B5" w:rsidRPr="00FD6075" w:rsidRDefault="000234B5" w:rsidP="00FD6075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мышления, способности к пространственному анализу;</w:t>
      </w:r>
    </w:p>
    <w:p w:rsidR="000234B5" w:rsidRPr="00FD6075" w:rsidRDefault="000234B5" w:rsidP="00FD6075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эстетических представлений и вкуса;</w:t>
      </w:r>
    </w:p>
    <w:p w:rsidR="000234B5" w:rsidRPr="00FD6075" w:rsidRDefault="000234B5" w:rsidP="00FD6075">
      <w:pPr>
        <w:widowControl w:val="0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культуры труда и умение использовать в практической деятельности общеобразовательных знаний и навыков.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формы:</w:t>
      </w:r>
    </w:p>
    <w:p w:rsidR="000234B5" w:rsidRPr="00FD6075" w:rsidRDefault="000234B5" w:rsidP="00FD6075">
      <w:pPr>
        <w:numPr>
          <w:ilvl w:val="0"/>
          <w:numId w:val="11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урок, </w:t>
      </w:r>
    </w:p>
    <w:p w:rsidR="000234B5" w:rsidRPr="00FD6075" w:rsidRDefault="000234B5" w:rsidP="00FD6075">
      <w:pPr>
        <w:numPr>
          <w:ilvl w:val="0"/>
          <w:numId w:val="11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работа,</w:t>
      </w:r>
    </w:p>
    <w:p w:rsidR="000234B5" w:rsidRPr="00FD6075" w:rsidRDefault="000234B5" w:rsidP="00FD6075">
      <w:pPr>
        <w:numPr>
          <w:ilvl w:val="0"/>
          <w:numId w:val="11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работа, </w:t>
      </w:r>
    </w:p>
    <w:p w:rsidR="000234B5" w:rsidRPr="00FD6075" w:rsidRDefault="000234B5" w:rsidP="00FD6075">
      <w:pPr>
        <w:numPr>
          <w:ilvl w:val="0"/>
          <w:numId w:val="11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 работа.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34B5" w:rsidRPr="00FD6075" w:rsidRDefault="000234B5" w:rsidP="00FD6075">
      <w:p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234B5" w:rsidRPr="00FD6075" w:rsidRDefault="000234B5" w:rsidP="00FD6075">
      <w:p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технологии: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34B5" w:rsidRPr="00FD6075" w:rsidRDefault="000234B5" w:rsidP="00FD6075">
      <w:pPr>
        <w:numPr>
          <w:ilvl w:val="0"/>
          <w:numId w:val="10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личностно-ориентированное, </w:t>
      </w:r>
    </w:p>
    <w:p w:rsidR="000234B5" w:rsidRPr="00FD6075" w:rsidRDefault="000234B5" w:rsidP="00FD6075">
      <w:pPr>
        <w:numPr>
          <w:ilvl w:val="0"/>
          <w:numId w:val="10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подход, </w:t>
      </w:r>
    </w:p>
    <w:p w:rsidR="000234B5" w:rsidRPr="00FD6075" w:rsidRDefault="000234B5" w:rsidP="00FD6075">
      <w:pPr>
        <w:numPr>
          <w:ilvl w:val="0"/>
          <w:numId w:val="10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уровневая дифференциация, </w:t>
      </w:r>
    </w:p>
    <w:p w:rsidR="000234B5" w:rsidRPr="00FD6075" w:rsidRDefault="000234B5" w:rsidP="00FD6075">
      <w:pPr>
        <w:numPr>
          <w:ilvl w:val="0"/>
          <w:numId w:val="10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информационно-коммуникативные, </w:t>
      </w:r>
    </w:p>
    <w:p w:rsidR="000234B5" w:rsidRPr="00FD6075" w:rsidRDefault="000234B5" w:rsidP="00FD6075">
      <w:pPr>
        <w:numPr>
          <w:ilvl w:val="0"/>
          <w:numId w:val="10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здоровьесберегающие</w:t>
      </w:r>
      <w:proofErr w:type="spellEnd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234B5" w:rsidRPr="00FD6075" w:rsidRDefault="000234B5" w:rsidP="00FD6075">
      <w:pPr>
        <w:numPr>
          <w:ilvl w:val="0"/>
          <w:numId w:val="10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игровые.</w:t>
      </w:r>
    </w:p>
    <w:p w:rsidR="000234B5" w:rsidRPr="00FD6075" w:rsidRDefault="000234B5" w:rsidP="00FD6075">
      <w:p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4B5" w:rsidRPr="00FD6075" w:rsidRDefault="000234B5" w:rsidP="00FD6075">
      <w:p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Основными видами деятельности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учащихся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предмету являются: </w:t>
      </w:r>
    </w:p>
    <w:p w:rsidR="000234B5" w:rsidRPr="00FD6075" w:rsidRDefault="000234B5" w:rsidP="00FD6075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 (диалог). </w:t>
      </w:r>
    </w:p>
    <w:p w:rsidR="000234B5" w:rsidRPr="00FD6075" w:rsidRDefault="000234B5" w:rsidP="00FD6075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книгой.</w:t>
      </w:r>
    </w:p>
    <w:p w:rsidR="000234B5" w:rsidRPr="00FD6075" w:rsidRDefault="000234B5" w:rsidP="00FD6075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деятельность: изготовление изделий по чертежу, рисунку, наглядному изображению.</w:t>
      </w:r>
    </w:p>
    <w:p w:rsidR="000234B5" w:rsidRPr="00FD6075" w:rsidRDefault="000234B5" w:rsidP="00FD6075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Самостоятельная работа</w:t>
      </w:r>
    </w:p>
    <w:p w:rsidR="000234B5" w:rsidRPr="00FD6075" w:rsidRDefault="000234B5" w:rsidP="00FD6075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карточкам.</w:t>
      </w:r>
    </w:p>
    <w:p w:rsidR="000234B5" w:rsidRPr="00FD6075" w:rsidRDefault="000234B5" w:rsidP="00FD6075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по плакатам.</w:t>
      </w:r>
    </w:p>
    <w:p w:rsidR="000234B5" w:rsidRPr="00FD6075" w:rsidRDefault="000234B5" w:rsidP="00FD6075">
      <w:pPr>
        <w:numPr>
          <w:ilvl w:val="0"/>
          <w:numId w:val="12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плана работ, планирование последовательности операций по технологической карте.</w:t>
      </w:r>
    </w:p>
    <w:p w:rsidR="000234B5" w:rsidRPr="00FD6075" w:rsidRDefault="000234B5" w:rsidP="00FD6075">
      <w:pPr>
        <w:tabs>
          <w:tab w:val="left" w:pos="0"/>
        </w:tabs>
        <w:spacing w:after="0" w:line="240" w:lineRule="auto"/>
        <w:ind w:left="360"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</w:t>
      </w:r>
    </w:p>
    <w:p w:rsidR="000234B5" w:rsidRPr="00FD6075" w:rsidRDefault="000234B5" w:rsidP="00FD6075">
      <w:p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обучения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: беседа, словесные, практические, наглядные.</w:t>
      </w:r>
    </w:p>
    <w:p w:rsidR="000234B5" w:rsidRPr="00FD6075" w:rsidRDefault="000234B5" w:rsidP="00FD6075">
      <w:p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34B5" w:rsidRPr="00FD6075" w:rsidRDefault="000234B5" w:rsidP="00FD6075">
      <w:p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стимуляции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34B5" w:rsidRPr="00FD6075" w:rsidRDefault="000234B5" w:rsidP="00FD6075">
      <w:pPr>
        <w:numPr>
          <w:ilvl w:val="0"/>
          <w:numId w:val="13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натуральных объектов;</w:t>
      </w:r>
    </w:p>
    <w:p w:rsidR="000234B5" w:rsidRPr="00FD6075" w:rsidRDefault="000234B5" w:rsidP="00FD6075">
      <w:pPr>
        <w:numPr>
          <w:ilvl w:val="0"/>
          <w:numId w:val="13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ИТК</w:t>
      </w:r>
    </w:p>
    <w:p w:rsidR="000234B5" w:rsidRPr="00FD6075" w:rsidRDefault="000234B5" w:rsidP="00FD6075">
      <w:pPr>
        <w:numPr>
          <w:ilvl w:val="0"/>
          <w:numId w:val="13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Дифференцирование, </w:t>
      </w:r>
      <w:proofErr w:type="spellStart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разноуровневое</w:t>
      </w:r>
      <w:proofErr w:type="spellEnd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обучение;</w:t>
      </w:r>
    </w:p>
    <w:p w:rsidR="000234B5" w:rsidRPr="00FD6075" w:rsidRDefault="000234B5" w:rsidP="00FD6075">
      <w:pPr>
        <w:numPr>
          <w:ilvl w:val="0"/>
          <w:numId w:val="13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пособия, раздаточный материал;</w:t>
      </w:r>
    </w:p>
    <w:p w:rsidR="000234B5" w:rsidRPr="00FD6075" w:rsidRDefault="000234B5" w:rsidP="00FD6075">
      <w:pPr>
        <w:numPr>
          <w:ilvl w:val="0"/>
          <w:numId w:val="13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увлекательных ситуаций;</w:t>
      </w:r>
    </w:p>
    <w:p w:rsidR="000234B5" w:rsidRPr="00FD6075" w:rsidRDefault="000234B5" w:rsidP="00FD6075">
      <w:pPr>
        <w:numPr>
          <w:ilvl w:val="0"/>
          <w:numId w:val="13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Занимательные упражнения;</w:t>
      </w:r>
    </w:p>
    <w:p w:rsidR="000234B5" w:rsidRPr="00FD6075" w:rsidRDefault="000234B5" w:rsidP="00FD6075">
      <w:pPr>
        <w:numPr>
          <w:ilvl w:val="0"/>
          <w:numId w:val="13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Экскурсии;</w:t>
      </w:r>
    </w:p>
    <w:p w:rsidR="000234B5" w:rsidRPr="00FD6075" w:rsidRDefault="000234B5" w:rsidP="00FD6075">
      <w:pPr>
        <w:numPr>
          <w:ilvl w:val="0"/>
          <w:numId w:val="13"/>
        </w:numPr>
        <w:tabs>
          <w:tab w:val="left" w:pos="0"/>
        </w:tabs>
        <w:spacing w:after="0" w:line="240" w:lineRule="auto"/>
        <w:ind w:right="-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выставках декоративно-прикладного творчества.</w:t>
      </w:r>
    </w:p>
    <w:p w:rsidR="000234B5" w:rsidRPr="00FD6075" w:rsidRDefault="000234B5" w:rsidP="00FD607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4B5" w:rsidRPr="00FD6075" w:rsidRDefault="000234B5" w:rsidP="00FD6075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образовании ребенка с ограниченными возможностями здоровья особое значение должно придаваться развитию его жизненной компетенции. 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Разделы программы содержат дидактические единицы обеспечивающие формирование компетенций:</w:t>
      </w:r>
    </w:p>
    <w:p w:rsidR="000234B5" w:rsidRPr="00FD6075" w:rsidRDefault="000234B5" w:rsidP="00FD6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для развития коммуникативной, социально-трудовой и учебно-познавательной компетенции – сведения о свойствах тканей, о безопасных приемах работы на швейной машине;</w:t>
      </w:r>
    </w:p>
    <w:p w:rsidR="000234B5" w:rsidRPr="00FD6075" w:rsidRDefault="000234B5" w:rsidP="00FD6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 о конструировании, моделировании и технологии изготовления швейных изделий обеспечивают развитие учебно-познавательной, социально-трудовой, ценностно-ориентационной компетенции;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знакомство с массовым производством, организацией работы на швейном предприятии – становление и формирование ценностно-ориентационной компетенции.</w:t>
      </w:r>
    </w:p>
    <w:p w:rsidR="000234B5" w:rsidRPr="00FD6075" w:rsidRDefault="000234B5" w:rsidP="00FD6075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Теоретическое обучение рабочей программы направлено на формирование у воспитанников знаний  основ материаловедения, устройства бытовых швейных машин, технологии пошива легкой одежды.</w:t>
      </w:r>
    </w:p>
    <w:p w:rsidR="000234B5" w:rsidRPr="00FD6075" w:rsidRDefault="000234B5" w:rsidP="00FD6075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задачей практического обучения является формирование профессиональных умений и навыков при выполнении упражнений. На практических занятиях изучаются приемы выполнения операций по обработке деталей и узлов швейных изделий из различных материалов на бытовых швейных машинах, технологическую последовательность изготовления узлов швейных изделий, требования, предъявляемые к качеству готовой продукции. Основными методами обучения, являются объяснение, рассказ, демонстрация, наблюдения, практические  и лабораторные работы, инструктаж.</w:t>
      </w:r>
    </w:p>
    <w:p w:rsidR="000234B5" w:rsidRPr="00FD6075" w:rsidRDefault="000234B5" w:rsidP="00FD607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процессе обучения используются такие формы урока, как рассказ, практическая работа, лабораторная работа, тестирование. Предусмотрена классно-урочная организация учебного процесса.</w:t>
      </w:r>
    </w:p>
    <w:p w:rsidR="000234B5" w:rsidRPr="00FD6075" w:rsidRDefault="000234B5" w:rsidP="00FD607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Для определения степени достижения целей обучения, уровня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знаний, умений, навыков, а также выявления уровня развития обучающихся с целью корректировки методики обучения используется текущий, промежуточный и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итоговый контроль. Контроль знаний и умений осуществляется с помощью тестов, карточек-заданий, контрольных работ.</w:t>
      </w:r>
    </w:p>
    <w:p w:rsidR="000234B5" w:rsidRPr="00FD6075" w:rsidRDefault="000234B5" w:rsidP="00FD607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обучения используются 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технологические и  инструкционные карты, дидактические материалы (для личного использования учащимися на уроках), образцы отдельных деталей и узлов, готовых изделий.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каждом занятии предусматривается включение учащихся в практическую деятельность продуктивного, творческого характера. </w:t>
      </w:r>
    </w:p>
    <w:p w:rsidR="000234B5" w:rsidRPr="00FD6075" w:rsidRDefault="000234B5" w:rsidP="00FD6075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информационно-компьютерной поддержки учебного процесса предполагается использование программно-педагогических средств, реализуемых с помощью компьютера.</w:t>
      </w:r>
    </w:p>
    <w:p w:rsidR="000234B5" w:rsidRPr="00FD6075" w:rsidRDefault="000234B5" w:rsidP="00FD6075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Принципом построения уроков</w:t>
      </w:r>
      <w:r w:rsidRPr="00FD60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профессионально-трудового обучения (швейное дело) в 7 классе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 с учетом третьего варианта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специального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стандарта. 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рабочая программа обеспечивает взаимосвязанное развитие и совер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шенствование ключевых, </w:t>
      </w:r>
      <w:proofErr w:type="spellStart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общепредметных</w:t>
      </w:r>
      <w:proofErr w:type="spellEnd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компетенций.</w:t>
      </w:r>
    </w:p>
    <w:p w:rsidR="000234B5" w:rsidRPr="00FD6075" w:rsidRDefault="000234B5" w:rsidP="00FD6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</w:t>
      </w: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четверть(</w:t>
      </w:r>
      <w:proofErr w:type="gramEnd"/>
      <w:r w:rsidR="00A075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46</w:t>
      </w: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Вводное занятие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предстоящего учебного года и план работы на четверть. Закрепление рабочих мест. Проверка оборудование в мастерской. Закрепление инструментов индивидуального пользования. Прави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ла безопасной работы.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Промышленная швейная машина 22-А класса ПМЗ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Теоретические сведения.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Промышленная швейная машина 22-А класса ПМЗ, назначение, скорости, виды выполняемых опера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ций, основные механизмы.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Заправление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верхней и нижней нитки. Регулятор строчки, назначение и действие. Работа на промышлен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швейной машине. Организация рабочего места. Правила безо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пасной работы. Посадка во время работы: положение рук, ног, кор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пуса. Установка стула (напротив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игловодителя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Умение.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Строчка на промышленной швейной машине по пря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мым и закругленным линиям. Одновременная и последовательная работа обеими руками.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Упражнения.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Нажим на педаль, пуск и остановка машины, на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матывание нитки на шпульку, заправка верхней и нижней ниток.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Практические работы.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Подготовка машины к работе (наружный осмотр, наматывание нитки на шпульку, заправка верхней и ниж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ней ниток).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чертежа и раскрой женского и детского белья без плечевого шва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Наволочка с клапаном.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Льняная ткань: изготовление, свой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ства (способность впитывать влагу и пропускать воздух), отноше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ние к воде и теплу. Правила утюжки льняной ткани. Ткацкое про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изводство (общее представление). Профессии.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Пооперационное разделение труда при пошиве изделия. Необ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ходимость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правильностью выполнения предшествую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щих операций. Швы, используемые при фабричном пошиве белье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вого изделия.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Лабораторная работа.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свойств льняной ткани.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Обработка поперечного среза швом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впод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гибку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закрытым срезом (ширина шва до </w:t>
      </w:r>
      <w:smartTag w:uri="urn:schemas-microsoft-com:office:smarttags" w:element="metricconverter">
        <w:smartTagPr>
          <w:attr w:name="ProductID" w:val="1 см"/>
        </w:smartTagPr>
        <w:r w:rsidRPr="00FD6075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1 см</w:t>
        </w:r>
      </w:smartTag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Разметка длины кла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пана. Складывание кроя для обработки боковых срезов двойным швом (или одним из швов, применяемых в производстве) одновременно с клапаном. Вывертывание, утюжка и складывание по стандарту изделия.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Пододеяльник.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Пододеяльник, назначение, стандар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тные размеры, ткани для пошива, название деталей и срезов, швы для обработки и соединения деталей. Утюжка пододеяльника.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Упражнение.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обтачкой рамки пододеяльника на об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разце.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(Обтачка раскраивается из выпада ткани.</w:t>
      </w:r>
      <w:proofErr w:type="gram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Внешний срез об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тачки может быть обработан кружевом или шитьем).</w:t>
      </w:r>
      <w:proofErr w:type="gramEnd"/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Бригадный метод пошива постельного белья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Наволочка, простыня, пододеяльник с пооперацион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 разделением труда.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стандартные размеры на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волочек, простыней и пододеяльников. Ткани для пошива постель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белья. Пооперационное разделение труда при пошиве постель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белья. Качество пошива. Технические требования к готовой продукции.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бригадным методом. Самоконтроль качества работы.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Лабораторная работа.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Изучение свойств льняных и хлопчато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бумажных тканей.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Раскрой изделия. Пошив изделия бри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гадным методом. Проверка качества операций и готовых изделий. Утюжка и складывание изделий.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чертежа, изготовление выкройки и раскрой поясного бельевого изделия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оборок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Отделка на изделии (оборка).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Назначение оборки. Правила расчета длины ткани на оборку. Правила раскроя оборок. Виды обработки отлетного среза оборки.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Упражнение.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образца оборки.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Обработка отлетного среза оборок швом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вподгибку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закрытым срезом, строчкой «зигзаг», двойной строч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кой и окантовочным швом. Соединение оборок с изделием стачным или накладным швом. Втачивание оборок между деталями изделия.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Самостоятельная работа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Пошив по готовому крою небольшой наволочки с клапаном.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</w:t>
      </w: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четверть(</w:t>
      </w:r>
      <w:proofErr w:type="gramEnd"/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A075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6</w:t>
      </w: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Вводное занятие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работы на четверть. Правила безопасной работы с инст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рументами и оборудованием.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Понятие о ткацком производстве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Виды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Изготовление ночной сорочки без плечевого шва с горловиной, обработанной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подкройной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косой обтачкой.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Изделие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Ночная сорочка с прямоугольным, овальным или фи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гурным вырезом горловины, обработанным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подкройной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обтачкой.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Теоретические сведения.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Ткани для пошива ночных сорочек. Фа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соны выреза горловины. Мерки для построения чертежа выкройки. Названия контурных срезов и деталей. Расход ткани на изделие. Осо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бенности складывания ткани при раскрое детского белья без плече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вого шва. Производственный способ раскроя (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вразворот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). 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Упражнения.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Построение чертежа в масштабе.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Практические работы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Снятие мерок. Изготовление выкройки в натуральную величину. Проверка выкройки. Раскладка выкрой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на ткани, раскрой изделия с припусками на швы. Вырезание гор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ловины и обтачки. Обозначение середины переда, спинки и рукава на основной детали и на обтачке.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Пижама детская (комплект из короткой сорочки и пи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жамных брюк).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Швы, применяемые при пошиве дет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ской пижамы. Технические требования к выполнению запошивочного шва в бельевом изделии.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Обработка запошивочным швом шаговых и среднего срезов парных деталей. Обработка швом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вподгибку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закрытым сре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зом верхних и нижних срезов деталей.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кроя к обработке. Обработ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 запошивочным швом боковых срезов. Обработка горловины ко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сой обтачкой с применением отделки, срезов рукава — швом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впод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гибку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закрытым срезом деталей. 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Пижамная сорочка без плечевого шва с круглым вы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резом горловины.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Пижама: фасоны, виды отделок. Ис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пользование выкройки сорочки без плечевого шва.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Моделирование выкройки.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выкройки ночной сорочки (уменьшение длины). Раскладка выкройки на ткани, проверка и раскрой изделия. 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Брюки пижамные.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Пижама: назначение, ткани для поши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ва. Мерки для построения чертежа пижамных брюк. Название дета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лей изделия и контурных срезов. Особенности раскроя парных де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талей. Расчет расхода ткани.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Снятие с себя мерок, построение черте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жа выкройки. Проверка, вырезание, раскладка выкройки на ткани. Раскрой парных деталей.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Соединение основных деталей в изделии поясного белья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Самостоятельная работа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Обработка горловины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подкройной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обтачкой по готовому крою.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III</w:t>
      </w: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четверть(</w:t>
      </w:r>
      <w:proofErr w:type="gramEnd"/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54ч)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Вводное занятие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 работы на четверть. Правила безопасной работы на швей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машине.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Шерстяное волокно: вид, свойства (длина, сравнительная толщина (тонина), извитость, прочность), получение пряжи.</w:t>
      </w:r>
      <w:proofErr w:type="gramEnd"/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Получение ткани из шерстяной пря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жи. Пряжа чистошерстяная и полушерстяная. Свойства чистошер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стяной ткани (прочность, способность к окраске, усадка, воздухо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проницаемость, теплозащита). Действие воды, тепла и" щелочей на шерсть. Полушерстяная ткань (с добавлением волокон лавсана, нит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рона). Правила утюжки шерстяной ткани.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Лабораторная работа.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чистошерстяных и полу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шерстяных тканей по внешним признакам (шерстистая поверх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ность), на ощупь, по разрыву и характеру горения нитей. Определение длины, из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витости, тонины, прочности, шерстяных волокон.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складок в поясном женском и детском платье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Складка на платье.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Складка: виды (односторонняя, встреч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ная, байтовая), назначение, конструкция, ширина и глубина. Расчет ширины ткани на юбку со складками. Отделка складок строчками.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Упражнение.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складок на образце.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Разметка линий внутреннего и наруж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ного сгибов ткани. Заметывание складок. Закрепление складок строчками. Утюжка складок.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застежек в боковом шве поясного изделия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Изделие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Застежка в боковом шве поясного изделия (тесьма «молния», крючки).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Застежка в юбке: виды, длина, фурнитура, особенности обработ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в юбках из разных тканей. Петли из ниток.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Упражнение.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на образце застежки тесьмой «молния» и застежки на крючках.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среза припуска по шву для верхней и нижней стороны застежки. Обработка нижнего края зас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тежки. Разметка мест для петель и крючков. Пришивание петель и крючков. Изготовление петель из ниток. Приметывание тесьмы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«молния» к подогнутым краям застежки. Настрачивание краев зас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тежки на тесьму «молния».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Прямая юбка с шестью вытачками.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Юбка: ткани для пошива, виды, фасоны, мерки для построения чертежа, название деталей и контурных срезов выкройки.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фасона и ткани изделия, распознавание шерстя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ткани. Изменение выкройки в соответствии с фасоном. Раскрой.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Упражнение.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чертежа в масштабе по инструктажу.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Снятие мерок. Расчет раствора вытачек. Применение расчетов для получения выкройки на свой размер. Из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готовление основы выкройки прямой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двухшовной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юбки.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низа прямой юбки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Изделие. Юбка.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низа юбки: виды, зависи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мость от фасона и ткани. Ширина подгиба.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среза ткани зигзагообразной строчкой.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Заметывание низа юбки. Обработка по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тайными петлеобразными и крестообразными стежками среза с подгибом и без подгиба края внутрь. Обработка среза тесьмой, ко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сой обтачкой и зигзагообразной строчкой. Закрепление подгиба руч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ными стежками или машинной строчкой. Утюжка изделия.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притачным поясом или корсажной тесьмой верхнего среза прямой юбки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IV</w:t>
      </w: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четверть (</w:t>
      </w:r>
      <w:r w:rsidR="00A075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4</w:t>
      </w:r>
      <w:r w:rsidR="00964C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ru-RU"/>
        </w:rPr>
        <w:t>6</w:t>
      </w: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ч)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Вводное занятие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 работы на четверть.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Юбка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двухшовная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прямая, слегка расширенная кни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зу, со складками или без складок.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обработки верхнего среза юбок (притачным поясом и корсажной тесьмой). Способы застегивания пояса (на крючках и на пуговицах). Зависимость размера петли от диаметра пуговицы. Виды обработки срезов швов. Разутюженная и заутю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женная вытачка. Название деталей кроя юбки и контурных срезов. Подготовка деталей кроя к пошиву.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Умение.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нение потайных подшивочных стежков.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Упражнение.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Обработка верхнего среза образца корсажной тесь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мой. Обметывание петли по долевой и поперечной нитям. 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чертежа и раскрой расклешенной юбки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Изделия.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Юбка из клиньев. Юбка «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полусолнце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Юбка «солнце». </w:t>
      </w: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Юбка: фасоны, ткани для пошива (гладкокрашеные, пестротканые, меланжевые). Ткани с рисунком в клетку. Чертежи расклешенной юбки (мерки для построения линии, контурные срезы). Направление нитей основы в ткани при раскрое расклешенной юбки. Припуск на верхний подгиб.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Снятие мерок. Построение вспомогатель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линий. Построение линий талии и низа по расчету для юбок «солнце» и «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полусолнце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Расчет размера, построение клина на чер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теже. Раскладка выкройки, припуск на подгиб по верхнему срезу. Раскрой юбки.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Обработка верхнего среза расклешенной юбки швом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вподгибку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вкладыванием эластичной тесьмы 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Изделие.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Юбка</w:t>
      </w:r>
      <w:proofErr w:type="gram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расклешенная с оборкой или без нее.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Теоретические сведения.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Выравнивание и подрезка низа рас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клешенной юбки. Расположение швов. Использование обтачки при обработке верхнего среза под эластичную тесьму. Правила утюжки расклешенной юбки.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Практические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Подрезка низа юбки, обработка верхне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го среза швом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вподгибку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закрытым срезом. Прокладывание стро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чек под тесьму. Вкладывание тесьмы. Обметывание и обработка швом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вподгибку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открытым срезом на машине низа юбки на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крае-обметочной</w:t>
      </w:r>
      <w:proofErr w:type="gram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машине.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Практическое повторение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Виды работы.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Изготовление юбок прямой и расклешенной, ноч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сорочки, простыни, наволочки, пододеяльника. Выполнение за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казов базового предприятия пооперационным разделением труда.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Самостоятельная работа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Выполнение отделочных операций по изготовлению образца расклешенной юбки в масштабе 1:2.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(Выполняется по готовому крою.</w:t>
      </w:r>
      <w:proofErr w:type="gram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Верхний срез обрабатывается швом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вподгибку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закрытым срезом с вкладыванием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эластичной</w:t>
      </w:r>
      <w:proofErr w:type="gram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тесьма.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низу юбки — оборка, обработанная окантовочным швом).</w:t>
      </w:r>
      <w:proofErr w:type="gramEnd"/>
    </w:p>
    <w:p w:rsidR="000234B5" w:rsidRDefault="000234B5" w:rsidP="00FD6075">
      <w:pPr>
        <w:tabs>
          <w:tab w:val="left" w:pos="3030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</w:p>
    <w:p w:rsidR="00A075E1" w:rsidRDefault="00A075E1" w:rsidP="00FD6075">
      <w:pPr>
        <w:tabs>
          <w:tab w:val="left" w:pos="3030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</w:p>
    <w:p w:rsidR="00A075E1" w:rsidRDefault="00A075E1" w:rsidP="00FD6075">
      <w:pPr>
        <w:tabs>
          <w:tab w:val="left" w:pos="3030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</w:p>
    <w:p w:rsidR="00A075E1" w:rsidRPr="00A075E1" w:rsidRDefault="00A075E1" w:rsidP="00FD6075">
      <w:pPr>
        <w:tabs>
          <w:tab w:val="left" w:pos="3030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en-US"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0"/>
        <w:gridCol w:w="6480"/>
        <w:gridCol w:w="2160"/>
      </w:tblGrid>
      <w:tr w:rsidR="000234B5" w:rsidRPr="00FD6075" w:rsidTr="00FD6075">
        <w:trPr>
          <w:trHeight w:val="276"/>
        </w:trPr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               Тематическое планирование    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234B5" w:rsidRPr="00FD6075" w:rsidTr="00FD6075">
        <w:trPr>
          <w:trHeight w:val="25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55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234B5" w:rsidRPr="00FD6075" w:rsidTr="00FD6075">
        <w:trPr>
          <w:trHeight w:val="276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раздела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темы раздела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п</w:t>
            </w:r>
            <w:proofErr w:type="gramEnd"/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/п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A075E1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46</w:t>
            </w:r>
            <w:r w:rsidR="000234B5" w:rsidRPr="00FD60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Промышленные швейные машины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8 ч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Пошив постельного белья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A075E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одежде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2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Отделка швейных изделий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A075E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0</w:t>
            </w: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A075E1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="000234B5"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II</w:t>
            </w: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четверть</w:t>
            </w:r>
          </w:p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="00A075E1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Pr="00FD60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ч</w:t>
            </w: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ночной сорочки без плечевого шва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20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детской пижамы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A075E1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A075E1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="000234B5"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III</w:t>
            </w: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четверть</w:t>
            </w:r>
          </w:p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54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Волокна и ткани 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8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отдельных деталей и узлов поясных швейных изделий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25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юбок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18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3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IV</w:t>
            </w: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четверть </w:t>
            </w:r>
          </w:p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48 ч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Клешевые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юбки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25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Клиньевые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юбки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15 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15</w:t>
            </w: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Контрольная работа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87ч.</w:t>
            </w:r>
          </w:p>
        </w:tc>
      </w:tr>
      <w:tr w:rsidR="000234B5" w:rsidRPr="00FD6075" w:rsidTr="00FD6075">
        <w:trPr>
          <w:trHeight w:val="281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w w:val="98"/>
                <w:sz w:val="28"/>
                <w:szCs w:val="28"/>
              </w:rPr>
              <w:t>16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FD6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234B5" w:rsidRPr="00FD6075" w:rsidRDefault="000234B5" w:rsidP="00A07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D6075">
              <w:rPr>
                <w:rFonts w:ascii="Times New Roman" w:eastAsia="Calibri" w:hAnsi="Times New Roman" w:cs="Times New Roman"/>
                <w:sz w:val="28"/>
                <w:szCs w:val="28"/>
              </w:rPr>
              <w:t>198ч.</w:t>
            </w:r>
          </w:p>
        </w:tc>
      </w:tr>
    </w:tbl>
    <w:p w:rsidR="000234B5" w:rsidRPr="00FD6075" w:rsidRDefault="000234B5" w:rsidP="00FD6075">
      <w:pPr>
        <w:tabs>
          <w:tab w:val="left" w:pos="3030"/>
        </w:tabs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0234B5" w:rsidRPr="00FD6075" w:rsidRDefault="000234B5" w:rsidP="00FD6075">
      <w:pPr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</w:t>
      </w:r>
      <w:r w:rsidRPr="00FD60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FD60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678"/>
        <w:gridCol w:w="1417"/>
        <w:gridCol w:w="1843"/>
        <w:gridCol w:w="1701"/>
      </w:tblGrid>
      <w:tr w:rsidR="000234B5" w:rsidRPr="00FD6075" w:rsidTr="00964C02">
        <w:tc>
          <w:tcPr>
            <w:tcW w:w="959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раздела и тем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учебного времени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</w:t>
            </w: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</w:t>
            </w:r>
          </w:p>
        </w:tc>
      </w:tr>
      <w:tr w:rsidR="000234B5" w:rsidRPr="00FD6075" w:rsidTr="00FD6075">
        <w:trPr>
          <w:trHeight w:val="578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I</w:t>
            </w: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четверть (</w:t>
            </w:r>
            <w:r w:rsidR="00A075E1" w:rsidRPr="00964C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</w:t>
            </w: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ч.)</w:t>
            </w:r>
          </w:p>
          <w:p w:rsidR="000234B5" w:rsidRPr="00964C02" w:rsidRDefault="000234B5" w:rsidP="00FD607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Промышленные швейные машины (8ч)</w:t>
            </w:r>
          </w:p>
        </w:tc>
      </w:tr>
      <w:tr w:rsidR="000234B5" w:rsidRPr="00FD6075" w:rsidTr="00964C02">
        <w:trPr>
          <w:trHeight w:val="417"/>
        </w:trPr>
        <w:tc>
          <w:tcPr>
            <w:tcW w:w="959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tabs>
                <w:tab w:val="left" w:pos="268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Вводное занятие. </w:t>
            </w:r>
            <w:r w:rsidR="00FD6075"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30"/>
        </w:trPr>
        <w:tc>
          <w:tcPr>
            <w:tcW w:w="959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промышленных швейных машинах. Универсальная и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краеобмёточная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промышленная 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швейная машина.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30"/>
        </w:trPr>
        <w:tc>
          <w:tcPr>
            <w:tcW w:w="959" w:type="dxa"/>
          </w:tcPr>
          <w:p w:rsidR="000234B5" w:rsidRPr="00FD6075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Механизмы промышленной швейной машины.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Намотка нитки на шпульку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-7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Заправка верхней и нижней нитки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пробных строчек на образцах.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A075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Пошив постельного белья (2</w:t>
            </w:r>
            <w:r w:rsidR="00A075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-1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Ткани для постельного белья.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Бельевые швы. Выполнение швов без предварительного смётывания.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планирование работы по пошиву простыни.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Пошив простыни. Обработка поперечных срезов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планирование работы по пошиву наволочки с клапаном.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наволочки.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поперечных срезов наволочки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боковых срезов соединительным  швом. 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планирование работы по пошиву пододеяльника с вырезом в виде ромба.</w:t>
            </w:r>
          </w:p>
        </w:tc>
        <w:tc>
          <w:tcPr>
            <w:tcW w:w="1417" w:type="dxa"/>
          </w:tcPr>
          <w:p w:rsidR="000234B5" w:rsidRPr="00A075E1" w:rsidRDefault="00A075E1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пододеяльника и косых обтачек.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FD6075" w:rsidRDefault="00964C02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29-</w:t>
            </w:r>
            <w:r w:rsidR="000234B5"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.Обработка выреза пододеяльника.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долевых и поперечных срезов пододеяльника. Окончательная отделка изделия.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Сведения об одежде (2ч)</w:t>
            </w: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3-</w:t>
            </w: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и требования к одежде.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A075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Отделка швейных изделий (1</w:t>
            </w:r>
            <w:r w:rsidR="00A075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0</w:t>
            </w: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отделки. Окантовочный шов.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0234B5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окантовочного шва с открытым срезом на образце.</w:t>
            </w:r>
          </w:p>
        </w:tc>
        <w:tc>
          <w:tcPr>
            <w:tcW w:w="1417" w:type="dxa"/>
          </w:tcPr>
          <w:p w:rsidR="000234B5" w:rsidRPr="00A075E1" w:rsidRDefault="00A075E1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7-38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среза детали окантовочным швом с закрытым срезом</w:t>
            </w:r>
            <w:proofErr w:type="gram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gram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динарной и двойной косой обтачкой)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39-</w:t>
            </w:r>
            <w:r w:rsidR="000234B5"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Оборки. Обработка отлетного среза оборки ручным способом и зигзагообразной машинной строчкой на образце.</w:t>
            </w:r>
          </w:p>
        </w:tc>
        <w:tc>
          <w:tcPr>
            <w:tcW w:w="1417" w:type="dxa"/>
          </w:tcPr>
          <w:p w:rsidR="000234B5" w:rsidRPr="00A075E1" w:rsidRDefault="00A075E1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30"/>
        </w:trPr>
        <w:tc>
          <w:tcPr>
            <w:tcW w:w="959" w:type="dxa"/>
          </w:tcPr>
          <w:p w:rsidR="000234B5" w:rsidRPr="00964C02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64C0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1-42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отлетного среза оборки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закрепление подгиба двойной машинной строчкой.</w:t>
            </w:r>
          </w:p>
        </w:tc>
        <w:tc>
          <w:tcPr>
            <w:tcW w:w="1417" w:type="dxa"/>
          </w:tcPr>
          <w:p w:rsidR="000234B5" w:rsidRPr="00A075E1" w:rsidRDefault="00A075E1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964C02" w:rsidRPr="00964C02" w:rsidRDefault="00964C02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3-44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Соединение оборки с основной деталью стачным и накладным швами.</w:t>
            </w:r>
          </w:p>
        </w:tc>
        <w:tc>
          <w:tcPr>
            <w:tcW w:w="1417" w:type="dxa"/>
          </w:tcPr>
          <w:p w:rsidR="000234B5" w:rsidRPr="00A075E1" w:rsidRDefault="00A075E1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A075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(</w:t>
            </w:r>
            <w:r w:rsidR="00A075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45-46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78" w:type="dxa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Пошив по готовому крою небольшой наволочки с клапаном.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234B5" w:rsidRPr="00A075E1" w:rsidRDefault="00A075E1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II</w:t>
            </w: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четверть(44ч)</w:t>
            </w:r>
          </w:p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Изготовление ночной сорочки без плечевого шва (20ч)</w:t>
            </w: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964C0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47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48-49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образца ночной сорочки. Планирование работы.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50-51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ночной сорочки в масштабе 1:4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52-53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Построение чертежа в натуральную величину. 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54-55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Изготовление выкройки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подкройной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обтачки.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56-57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выкройки ночной сорочки. Изготовление оборки.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58-59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ткани к раскрою.  Раскладка выкройки на ткани.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60-61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Раскрой сорочки.  Обработка выреза горловины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подкройной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обтачкой.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62-63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боковых срезов сорочки.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64-65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срезов рукавов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нижнего среза. Окончательная отделка изделия.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A075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Изготовление детской пижамы (2</w:t>
            </w:r>
            <w:r w:rsidR="00A075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2</w:t>
            </w: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67-68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и планирование работы по пошиву пижамы.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69-70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выкройки пижамной сорочки. Раскрой пижамной сорочки.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71-73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закругленного среза горловины двойной косой обтачкой.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74-76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нижнего среза сорочки двойной косой обтачкой.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964C02" w:rsidRDefault="00964C02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77-79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боковых срезов соединительным швом. Обработка срезов рукавов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80-82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выкройки пижамных брюк. Подготовка ткани к раскрою. Раскрой брюк.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3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83-86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шаговых срезов. Соединение правой и левой деталей пижамных брюк.</w:t>
            </w:r>
          </w:p>
        </w:tc>
        <w:tc>
          <w:tcPr>
            <w:tcW w:w="1417" w:type="dxa"/>
          </w:tcPr>
          <w:p w:rsidR="000234B5" w:rsidRPr="00A075E1" w:rsidRDefault="00A075E1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964C02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87-88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</w:t>
            </w:r>
            <w:proofErr w:type="gram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верхнего</w:t>
            </w:r>
            <w:proofErr w:type="gram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нижних срезов  брюк швом 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A075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(</w:t>
            </w:r>
            <w:r w:rsidR="00A075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4</w:t>
            </w: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ч)</w:t>
            </w: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89-92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Обработка горловины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подкройной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обтачкой по готовому крою.</w:t>
            </w:r>
          </w:p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234B5" w:rsidRPr="00A075E1" w:rsidRDefault="00A075E1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III</w:t>
            </w: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четверть(54ч)</w:t>
            </w:r>
          </w:p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Волокна и ткани (8ч)</w:t>
            </w:r>
          </w:p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93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94-95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Шерстяные волокна и пряжа.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96-97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Получение шерстяных тканей и их свойства.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98-99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шерстяных и полушерстяных тканей.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профессии прядильного и ткацкого производства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Обработка отдельных деталей и узлов поясных швейных изделий (25ч)</w:t>
            </w: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101-102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вытачек.  Выполнение на образце.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103-104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складок. 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105-106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односторонней  и встречной складки на образце.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107-108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бантовой складки на образце.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109-110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срезов стачного шва.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111-112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застежки в поясных изделиях.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113-114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Пришивание крючков, петель и кнопок на образце.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115-116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обмётанных петель.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117-118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застежки на крючках.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119-120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притачного пояса на образце.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121-122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срезом. 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123-124</w:t>
            </w:r>
          </w:p>
        </w:tc>
        <w:tc>
          <w:tcPr>
            <w:tcW w:w="4678" w:type="dxa"/>
          </w:tcPr>
          <w:p w:rsidR="000234B5" w:rsidRPr="00FD6075" w:rsidRDefault="000234B5" w:rsidP="00ED5A1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нижнего среза детали краевым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открытым срезом.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3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125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закругленного  нижнего среза детали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закрытым срезом.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Изготовление юбок (18ч)</w:t>
            </w: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образца прямой юбки. Планирование работы по пошиву.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127-128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прямой юбки в масштабе  1:4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129-130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Изготовление выкройки прямой юбки в натуральную величину.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131-132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юбок на основе выкройки прямой юбки. Изменение выкройки основы прямой юбки.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133-134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Раскрой прямой юбки.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135-136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деталей кроя к обработке.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137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юбки к примерке. Проведение примерки.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вытачек.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139-140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боковых срезов и застежки.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141-142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пояса и верхнего среза.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143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нижнего среза. Окончательная отделка.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Самостоятельная работа (3ч)</w:t>
            </w: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144-146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Выполнение отдельных операций по изготовлению прямой юбки в масштабе 1:2. (Верхний срез юбки обрабатывается притачным поясом, низ —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закрытым срезом и застрачивается машинной строчкой).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  <w:t>IV</w:t>
            </w:r>
            <w:r w:rsidRPr="00FD607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четверть (48ч)</w:t>
            </w:r>
          </w:p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Клешевые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юбки (25ч)</w:t>
            </w:r>
          </w:p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147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Вводное занятие.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</w:t>
            </w: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148-149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Анализ образца юбки «Солнце». Планирование работы.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150-152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юбки в масштабе 1:4 и натуральную величину.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153-154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образца юбки «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полусолнце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155-157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юбки в масштабе 1:4 и натуральную величину.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158-160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ткани к раскрою и раскрой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клешевых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юбок.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161-163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деталей кроя к обработке.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3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164-166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боковых срезов.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167-169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верхнего среза обтачкой.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170-171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нижнего среза и окончательная отделка изделия.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Клиньевые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юбки (15ч)</w:t>
            </w: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юбок из клиньев. Планирование работы по пошиву.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173-175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юбки из 6 клиньев в масштабе 1:4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176-178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чертежа юбки из 6 клиньев в натуральную величину. Подготовка выкройки к раскрою.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179-180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образца юбки из клиньев с оборкой по нижнему срезу. Планирование работы.</w:t>
            </w:r>
          </w:p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181-182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боковых срезов зигзагообразной строчкой. Стачивание деталей.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183-184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Обработка пояса. Обработка верхнего среза поясом.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185-186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оборки. Обработка нижнего среза. 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FD6075">
        <w:trPr>
          <w:trHeight w:val="20"/>
        </w:trPr>
        <w:tc>
          <w:tcPr>
            <w:tcW w:w="10598" w:type="dxa"/>
            <w:gridSpan w:val="5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Контрольная работа(8ч)</w:t>
            </w: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187-191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Выполнение отдельных операций по изготовлению образца расклешенной юбки в масштабе 1</w:t>
            </w:r>
            <w:proofErr w:type="gramStart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2. </w:t>
            </w:r>
            <w:proofErr w:type="gramStart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(Выполняется по готовому крою.</w:t>
            </w:r>
            <w:proofErr w:type="gramEnd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Верхний срез обрабатывается швом </w:t>
            </w:r>
            <w:proofErr w:type="spellStart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вподгибку</w:t>
            </w:r>
            <w:proofErr w:type="spellEnd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закрытым срезом с вкладыванием </w:t>
            </w:r>
            <w:proofErr w:type="gramStart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эластичной</w:t>
            </w:r>
            <w:proofErr w:type="gramEnd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тесьма. </w:t>
            </w:r>
            <w:proofErr w:type="gramStart"/>
            <w:r w:rsidRPr="00FD60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низу юбки — оборка, обработанная окантовочным швом).</w:t>
            </w:r>
            <w:proofErr w:type="gramEnd"/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192-193</w:t>
            </w:r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контрольной работы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34B5" w:rsidRPr="00FD6075" w:rsidTr="00ED5A14">
        <w:trPr>
          <w:trHeight w:val="20"/>
        </w:trPr>
        <w:tc>
          <w:tcPr>
            <w:tcW w:w="959" w:type="dxa"/>
          </w:tcPr>
          <w:p w:rsidR="000234B5" w:rsidRPr="00ED5A14" w:rsidRDefault="00ED5A14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194</w:t>
            </w:r>
            <w:bookmarkStart w:id="0" w:name="_GoBack"/>
            <w:bookmarkEnd w:id="0"/>
          </w:p>
        </w:tc>
        <w:tc>
          <w:tcPr>
            <w:tcW w:w="4678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Резервный урок</w:t>
            </w:r>
          </w:p>
        </w:tc>
        <w:tc>
          <w:tcPr>
            <w:tcW w:w="1417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D60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0234B5" w:rsidRPr="00FD6075" w:rsidRDefault="000234B5" w:rsidP="00FD607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234B5" w:rsidRPr="00FD6075" w:rsidRDefault="000234B5" w:rsidP="00FD6075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234B5" w:rsidRPr="00FD6075" w:rsidRDefault="000234B5" w:rsidP="00FD607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Требования к уровню подготовки обучающихся (воспитанников)</w:t>
      </w:r>
    </w:p>
    <w:p w:rsidR="000234B5" w:rsidRPr="00FD6075" w:rsidRDefault="000234B5" w:rsidP="00FD607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</w:t>
      </w:r>
      <w:r w:rsidRPr="00FD607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Должны владеть компетенциями:</w:t>
      </w:r>
    </w:p>
    <w:p w:rsidR="000234B5" w:rsidRPr="00FD6075" w:rsidRDefault="000234B5" w:rsidP="00FD6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информационно-коммуникативными</w:t>
      </w:r>
      <w:proofErr w:type="gram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(умение выслушивать и принимать во внимание взгляды других людей, умение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самовыражать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себя в творческой работе, сотрудничать и работать в команде);</w:t>
      </w:r>
    </w:p>
    <w:p w:rsidR="000234B5" w:rsidRPr="00FD6075" w:rsidRDefault="000234B5" w:rsidP="00FD6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социальными (умение видеть связи между настоящими и прошлыми событиями, умение сделать посильный вклад в коллективный проект, умение организовывать свою деятельность);</w:t>
      </w:r>
    </w:p>
    <w:p w:rsidR="000234B5" w:rsidRPr="00FD6075" w:rsidRDefault="000234B5" w:rsidP="00FD6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эмоционально-ценностными (умение быть упорными  и стойкими перед возникшими трудностями</w:t>
      </w:r>
      <w:proofErr w:type="gramEnd"/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По окончании </w:t>
      </w:r>
      <w:r w:rsidRPr="00FD60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val="en-US" w:eastAsia="ru-RU"/>
        </w:rPr>
        <w:t>VII</w:t>
      </w:r>
      <w:r w:rsidRPr="00FD60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 xml:space="preserve"> классов учащиеся должны знать: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строение и основные свойства хлопчатобумажных, шерстяных и шелковых тканей (из натуральных и искусственных волокон) и их применение, полную характеристику стачных швов (в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заутюжку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разутюжку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обтачных): ширину их в изделиях легкого платья, последовательность соединения основных деталей поясных и плечевых изделий.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</w:pP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u w:val="single"/>
          <w:lang w:eastAsia="ru-RU"/>
        </w:rPr>
        <w:t>Должны уметь:</w:t>
      </w:r>
    </w:p>
    <w:p w:rsidR="000234B5" w:rsidRPr="00FD6075" w:rsidRDefault="000234B5" w:rsidP="00FD607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ткань, качественно выполнять все виды швов, обрабатывать срезы швов, верхние и нижние срезы поясных изделий, составлять план пошива легкой одежды, состоящей из основных деталей, выполнять мелкий ремонт одежды.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- 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 организовывать рабочее место;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составлять последовательность выполнения технологических операций для изготов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ления изделия;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выбирать материалы, инструменты и оборудование для выполнения работ;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выполнять технологические операции с использованием ручных инструментов, при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способлений, машин и оборудования;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соблюдать требования безопасности труда и правила пользования ручными инстру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ментами, машинами и оборудованием;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доступными средствами контроль качества изготавливаемого изделия (детали).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использовать приобретенные знания и умения в практической деятельности</w:t>
      </w:r>
      <w:r w:rsidR="00FD6075" w:rsidRPr="00FD60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FD60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 xml:space="preserve"> и по</w:t>
      </w:r>
      <w:r w:rsidRPr="00FD607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softHyphen/>
        <w:t>вседневной жизни: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мелкого ремонта изделий из различных материалов;</w:t>
      </w:r>
    </w:p>
    <w:p w:rsidR="000234B5" w:rsidRPr="00FD6075" w:rsidRDefault="000234B5" w:rsidP="00FD60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-создания изделий с использованием ручных инструментов, машин, оборудования и приспособлений;</w:t>
      </w:r>
      <w:r w:rsidRPr="00FD60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контроля качества выполняемых работ с применением измерительных, контрольных и разметочных инструментов;</w:t>
      </w:r>
    </w:p>
    <w:p w:rsidR="000234B5" w:rsidRPr="00FD6075" w:rsidRDefault="000234B5" w:rsidP="00FD6075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обеспечения безопасности труда.</w:t>
      </w:r>
    </w:p>
    <w:p w:rsidR="00FD6075" w:rsidRPr="00FD6075" w:rsidRDefault="000234B5" w:rsidP="00FD6075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  <w:r w:rsidRPr="00FD60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</w:t>
      </w:r>
    </w:p>
    <w:p w:rsidR="00FD6075" w:rsidRPr="00FD6075" w:rsidRDefault="00FD6075" w:rsidP="00FD6075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</w:pPr>
    </w:p>
    <w:p w:rsidR="000234B5" w:rsidRPr="00FD6075" w:rsidRDefault="000234B5" w:rsidP="00FD6075">
      <w:pPr>
        <w:shd w:val="clear" w:color="auto" w:fill="FFFFFF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Ожидаемые результаты:</w:t>
      </w:r>
    </w:p>
    <w:p w:rsidR="000234B5" w:rsidRPr="00FD6075" w:rsidRDefault="000234B5" w:rsidP="00FD607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</w:t>
      </w:r>
      <w:proofErr w:type="gram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Ожидаемые результаты освоения обучающимися 6 класса выделенных образовательных областей исходя из представленных в них содержательных линий,  согласно Концепции «Специальных федеральных государственных образовательных стандартов для детей с ограниченными возможностями здоровья» включают два компонента: «академический» и формирование жизненной компетенции, я именно:</w:t>
      </w:r>
      <w:proofErr w:type="gramEnd"/>
    </w:p>
    <w:p w:rsidR="000234B5" w:rsidRPr="00FD6075" w:rsidRDefault="000234B5" w:rsidP="00FD6075">
      <w:pPr>
        <w:shd w:val="clear" w:color="auto" w:fill="FFFFFF"/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овладение обучающимися трудовыми знаниями и умениями, необходимых для выполнения практических работ; </w:t>
      </w:r>
    </w:p>
    <w:p w:rsidR="000234B5" w:rsidRPr="00FD6075" w:rsidRDefault="000234B5" w:rsidP="00FD6075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правилами и приемами выполнения ручных и машинных работ;</w:t>
      </w:r>
    </w:p>
    <w:p w:rsidR="000234B5" w:rsidRPr="00FD6075" w:rsidRDefault="000234B5" w:rsidP="00FD6075">
      <w:pPr>
        <w:spacing w:after="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овладение способами в формировании профессиональных планов и в выборе профессии.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Формы оценивания: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Учитель должен подходить к оценочному баллу индивидуально, учитывая при оценочном суждении следующие моменты:</w:t>
      </w:r>
    </w:p>
    <w:p w:rsidR="000234B5" w:rsidRPr="00FD6075" w:rsidRDefault="000234B5" w:rsidP="00FD6075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Качество изготовленного школьником объекта работы и правильность применявшихся им практических действий (анализ работы).</w:t>
      </w:r>
    </w:p>
    <w:p w:rsidR="000234B5" w:rsidRPr="00FD6075" w:rsidRDefault="000234B5" w:rsidP="00FD6075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Прилежание ученика во время работы.</w:t>
      </w:r>
    </w:p>
    <w:p w:rsidR="000234B5" w:rsidRPr="00FD6075" w:rsidRDefault="000234B5" w:rsidP="00FD6075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Степень умственной отсталости.</w:t>
      </w:r>
    </w:p>
    <w:p w:rsidR="000234B5" w:rsidRPr="00FD6075" w:rsidRDefault="000234B5" w:rsidP="00FD6075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Уровень патологии органов зрения, слуха и речи.</w:t>
      </w:r>
    </w:p>
    <w:p w:rsidR="000234B5" w:rsidRPr="00FD6075" w:rsidRDefault="000234B5" w:rsidP="00FD6075">
      <w:pPr>
        <w:numPr>
          <w:ilvl w:val="0"/>
          <w:numId w:val="7"/>
        </w:numPr>
        <w:tabs>
          <w:tab w:val="left" w:pos="0"/>
        </w:tabs>
        <w:spacing w:after="0" w:line="240" w:lineRule="auto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Уровень физического развития ученика.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 теоретическую часть: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Оценка «5»</w:t>
      </w: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ученику, если теоретический материал усвоен в полном объёме, изложен без существенных ошибок с применением </w:t>
      </w:r>
      <w:proofErr w:type="gramStart"/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профессиональной</w:t>
      </w:r>
      <w:proofErr w:type="gramEnd"/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терминалогии</w:t>
      </w:r>
      <w:proofErr w:type="spellEnd"/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«4»</w:t>
      </w: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ученику, если в усвоении теоретического материала допущены незначительные пробелы, ошибки, материал изложен не точно, применялись дополнительные наводящие вопросы.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«3»</w:t>
      </w: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ученику, если в усвоении теоретического материала имеются существенные пробелы, ответ не самостоятельный, применялись дополнительные наводящие вопросы.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«2»</w:t>
      </w: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ученику, если в ответе допущены грубые ошибки, свидетельствующие о плохом усвоении теоретического материала даже при применении дополнительных наводящих вопросов.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 практическую работу: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«5»</w:t>
      </w: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ученику, если качество выполненной работы полностью соответствует технологическим требованиям и работа выполнена самостоятельно.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«4»</w:t>
      </w: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ученику, если к качеству выполненной работы имеются замечания и качество частично не соответствует технологическим требованиям. Работа выполнена самостоятельно.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«3»</w:t>
      </w: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ученику, если качество выполненной работы не соответствует технологическим требованиям. Работа выполнена с помощью учителя.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Оценка «2»</w:t>
      </w: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ставится ученику, если работа не выполнена.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Контроль.</w:t>
      </w:r>
    </w:p>
    <w:p w:rsidR="000234B5" w:rsidRPr="00FD6075" w:rsidRDefault="000234B5" w:rsidP="00FD6075">
      <w:pPr>
        <w:tabs>
          <w:tab w:val="left" w:pos="0"/>
        </w:tabs>
        <w:spacing w:after="0"/>
        <w:ind w:right="-284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осуществляется в форме проведения самостоятельных работ, контрольной работы и анализа их качества в конце каждой четверти после проведения практического повторения.</w:t>
      </w:r>
    </w:p>
    <w:p w:rsidR="000234B5" w:rsidRPr="00FD6075" w:rsidRDefault="000234B5" w:rsidP="00FD6075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234B5" w:rsidRPr="00FD6075" w:rsidRDefault="000234B5" w:rsidP="00FD6075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Учебно-методическое обеспечение</w:t>
      </w:r>
    </w:p>
    <w:p w:rsidR="000234B5" w:rsidRPr="00FD6075" w:rsidRDefault="000234B5" w:rsidP="00FD6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литература:</w:t>
      </w:r>
    </w:p>
    <w:p w:rsidR="000234B5" w:rsidRPr="00FD6075" w:rsidRDefault="000234B5" w:rsidP="00FD6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Швейное дело: учебник для  6 класса специальных (коррекционных) образовательных учреждений </w:t>
      </w:r>
      <w:r w:rsidRPr="00FD607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/ Г. Б. </w:t>
      </w:r>
      <w:proofErr w:type="spellStart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Картушина</w:t>
      </w:r>
      <w:proofErr w:type="spellEnd"/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 Г. Мозговая. М.: - Просвещение, </w:t>
      </w:r>
      <w:smartTag w:uri="urn:schemas-microsoft-com:office:smarttags" w:element="metricconverter">
        <w:smartTagPr>
          <w:attr w:name="ProductID" w:val="2007 г"/>
        </w:smartTagPr>
        <w:r w:rsidRPr="00FD60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2007 г</w:t>
        </w:r>
      </w:smartTag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34B5" w:rsidRPr="00FD6075" w:rsidRDefault="000234B5" w:rsidP="00FD6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Дополнительная литература:</w:t>
      </w:r>
    </w:p>
    <w:p w:rsidR="000234B5" w:rsidRPr="00FD6075" w:rsidRDefault="000234B5" w:rsidP="00FD60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1. Арефьев И. П. Занимательные уроки технологии для девочек, 7 класс. Пособие для учителей. М.: - Школьная пресса, 2006</w:t>
      </w:r>
    </w:p>
    <w:p w:rsidR="000234B5" w:rsidRPr="00FD6075" w:rsidRDefault="000234B5" w:rsidP="00FD6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2.Баженов В.И. Материалы для швейных изделий. - М.: </w:t>
      </w:r>
      <w:proofErr w:type="spellStart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Легпромбытиздат</w:t>
      </w:r>
      <w:proofErr w:type="spellEnd"/>
      <w:r w:rsidRPr="00FD60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FD607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1993.</w:t>
      </w:r>
    </w:p>
    <w:p w:rsidR="000234B5" w:rsidRPr="00FD6075" w:rsidRDefault="000234B5" w:rsidP="00FD6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Ильина Н. Н. 100 психологических тестов и упражнений для подготовки ребенка к школе. - М.: ООО «Дельта», </w:t>
      </w:r>
      <w:smartTag w:uri="urn:schemas-microsoft-com:office:smarttags" w:element="metricconverter">
        <w:smartTagPr>
          <w:attr w:name="ProductID" w:val="2005 г"/>
        </w:smartTagPr>
        <w:r w:rsidRPr="00FD60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2005 г</w:t>
        </w:r>
      </w:smartTag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34B5" w:rsidRPr="00FD6075" w:rsidRDefault="000234B5" w:rsidP="00FD6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4. Исаев В.В. Оборудование швейных предприятий. - М.: Легкая и пищевая промышленность, 1998</w:t>
      </w:r>
    </w:p>
    <w:p w:rsidR="000234B5" w:rsidRPr="00FD6075" w:rsidRDefault="000234B5" w:rsidP="00FD6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5. Максимова М.В., Кузьмина М.А. Лоскутики. - ЗАО «Издательство «ЭКСМО-Пресс», 1998.</w:t>
      </w: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34B5" w:rsidRPr="00FD6075" w:rsidRDefault="000234B5" w:rsidP="00FD6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Труханова А. Т. Технология женской и детской легкой одежды. М.: Легкая и пищевая промышленность, </w:t>
      </w:r>
      <w:smartTag w:uri="urn:schemas-microsoft-com:office:smarttags" w:element="metricconverter">
        <w:smartTagPr>
          <w:attr w:name="ProductID" w:val="1983 г"/>
        </w:smartTagPr>
        <w:r w:rsidRPr="00FD607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1983 г</w:t>
        </w:r>
      </w:smartTag>
      <w:r w:rsidRPr="00FD60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234B5" w:rsidRPr="000234B5" w:rsidRDefault="000234B5" w:rsidP="00FD607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4BAE" w:rsidRDefault="00C04BAE" w:rsidP="00FD6075">
      <w:pPr>
        <w:jc w:val="both"/>
      </w:pPr>
    </w:p>
    <w:sectPr w:rsidR="00C04BAE" w:rsidSect="00FD607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5E3268"/>
    <w:lvl w:ilvl="0">
      <w:numFmt w:val="bullet"/>
      <w:lvlText w:val="*"/>
      <w:lvlJc w:val="left"/>
    </w:lvl>
  </w:abstractNum>
  <w:abstractNum w:abstractNumId="1">
    <w:nsid w:val="0B457CFF"/>
    <w:multiLevelType w:val="hybridMultilevel"/>
    <w:tmpl w:val="2CBC7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AD6C23"/>
    <w:multiLevelType w:val="hybridMultilevel"/>
    <w:tmpl w:val="9E48D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5624F"/>
    <w:multiLevelType w:val="hybridMultilevel"/>
    <w:tmpl w:val="9702C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C064B"/>
    <w:multiLevelType w:val="multilevel"/>
    <w:tmpl w:val="383CDA88"/>
    <w:lvl w:ilvl="0">
      <w:start w:val="5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F20540"/>
    <w:multiLevelType w:val="multilevel"/>
    <w:tmpl w:val="1A7A281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2A48D2"/>
    <w:multiLevelType w:val="hybridMultilevel"/>
    <w:tmpl w:val="27983484"/>
    <w:lvl w:ilvl="0" w:tplc="7E0C02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E5B6F"/>
    <w:multiLevelType w:val="multilevel"/>
    <w:tmpl w:val="6ED44F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D752242"/>
    <w:multiLevelType w:val="hybridMultilevel"/>
    <w:tmpl w:val="F4063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41EA4"/>
    <w:multiLevelType w:val="hybridMultilevel"/>
    <w:tmpl w:val="75FEF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B2BC0"/>
    <w:multiLevelType w:val="multilevel"/>
    <w:tmpl w:val="40AECBB6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833C43"/>
    <w:multiLevelType w:val="multilevel"/>
    <w:tmpl w:val="161CA6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19F392B"/>
    <w:multiLevelType w:val="multilevel"/>
    <w:tmpl w:val="AC6E99F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EC05B3"/>
    <w:multiLevelType w:val="hybridMultilevel"/>
    <w:tmpl w:val="B434E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A3250A"/>
    <w:multiLevelType w:val="multilevel"/>
    <w:tmpl w:val="BF3E40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2402D7A"/>
    <w:multiLevelType w:val="hybridMultilevel"/>
    <w:tmpl w:val="A15CA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60205E"/>
    <w:multiLevelType w:val="hybridMultilevel"/>
    <w:tmpl w:val="E86C3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18094B"/>
    <w:multiLevelType w:val="hybridMultilevel"/>
    <w:tmpl w:val="6518D31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1"/>
  </w:num>
  <w:num w:numId="5">
    <w:abstractNumId w:val="12"/>
  </w:num>
  <w:num w:numId="6">
    <w:abstractNumId w:val="4"/>
  </w:num>
  <w:num w:numId="7">
    <w:abstractNumId w:val="1"/>
  </w:num>
  <w:num w:numId="8">
    <w:abstractNumId w:val="6"/>
  </w:num>
  <w:num w:numId="9">
    <w:abstractNumId w:val="17"/>
  </w:num>
  <w:num w:numId="10">
    <w:abstractNumId w:val="2"/>
  </w:num>
  <w:num w:numId="11">
    <w:abstractNumId w:val="8"/>
  </w:num>
  <w:num w:numId="12">
    <w:abstractNumId w:val="3"/>
  </w:num>
  <w:num w:numId="13">
    <w:abstractNumId w:val="13"/>
  </w:num>
  <w:num w:numId="14">
    <w:abstractNumId w:val="15"/>
  </w:num>
  <w:num w:numId="15">
    <w:abstractNumId w:val="16"/>
  </w:num>
  <w:num w:numId="16">
    <w:abstractNumId w:val="9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4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926"/>
    <w:rsid w:val="000234B5"/>
    <w:rsid w:val="00654926"/>
    <w:rsid w:val="00964C02"/>
    <w:rsid w:val="00A075E1"/>
    <w:rsid w:val="00C04BAE"/>
    <w:rsid w:val="00ED5A14"/>
    <w:rsid w:val="00FD6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0234B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34B5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numbering" w:customStyle="1" w:styleId="1">
    <w:name w:val="Нет списка1"/>
    <w:next w:val="a2"/>
    <w:uiPriority w:val="99"/>
    <w:semiHidden/>
    <w:unhideWhenUsed/>
    <w:rsid w:val="000234B5"/>
  </w:style>
  <w:style w:type="character" w:customStyle="1" w:styleId="21">
    <w:name w:val="Основной текст (2)_"/>
    <w:rsid w:val="000234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rsid w:val="000234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0234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rsid w:val="000234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rsid w:val="000234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0">
    <w:name w:val="Заголовок №3"/>
    <w:rsid w:val="000234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1">
    <w:name w:val="Основной текст (3)_"/>
    <w:link w:val="32"/>
    <w:rsid w:val="000234B5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4">
    <w:name w:val="Основной текст (4)_"/>
    <w:link w:val="40"/>
    <w:rsid w:val="000234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"/>
    <w:rsid w:val="000234B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0234B5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rsid w:val="000234B5"/>
    <w:pPr>
      <w:widowControl w:val="0"/>
      <w:shd w:val="clear" w:color="auto" w:fill="FFFFFF"/>
      <w:spacing w:after="0" w:line="322" w:lineRule="exact"/>
      <w:ind w:firstLine="7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link w:val="60"/>
    <w:rsid w:val="000234B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7">
    <w:name w:val="Основной текст (7)_"/>
    <w:link w:val="70"/>
    <w:rsid w:val="000234B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1pt">
    <w:name w:val="Основной текст (6) + 11 pt;Не полужирный"/>
    <w:rsid w:val="000234B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">
    <w:name w:val="Основной текст (8)_"/>
    <w:link w:val="80"/>
    <w:rsid w:val="000234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234B5"/>
    <w:pPr>
      <w:widowControl w:val="0"/>
      <w:shd w:val="clear" w:color="auto" w:fill="FFFFFF"/>
      <w:spacing w:after="0" w:line="254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rsid w:val="000234B5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0234B5"/>
    <w:pPr>
      <w:widowControl w:val="0"/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0234B5"/>
    <w:pPr>
      <w:ind w:left="708"/>
    </w:pPr>
    <w:rPr>
      <w:rFonts w:ascii="Calibri" w:eastAsia="Calibri" w:hAnsi="Calibri" w:cs="Times New Roman"/>
    </w:rPr>
  </w:style>
  <w:style w:type="numbering" w:customStyle="1" w:styleId="11">
    <w:name w:val="Нет списка11"/>
    <w:next w:val="a2"/>
    <w:uiPriority w:val="99"/>
    <w:semiHidden/>
    <w:unhideWhenUsed/>
    <w:rsid w:val="000234B5"/>
  </w:style>
  <w:style w:type="numbering" w:customStyle="1" w:styleId="111">
    <w:name w:val="Нет списка111"/>
    <w:next w:val="a2"/>
    <w:uiPriority w:val="99"/>
    <w:semiHidden/>
    <w:unhideWhenUsed/>
    <w:rsid w:val="000234B5"/>
  </w:style>
  <w:style w:type="character" w:customStyle="1" w:styleId="apple-style-span">
    <w:name w:val="apple-style-span"/>
    <w:rsid w:val="000234B5"/>
  </w:style>
  <w:style w:type="paragraph" w:styleId="a4">
    <w:name w:val="Balloon Text"/>
    <w:basedOn w:val="a"/>
    <w:link w:val="a5"/>
    <w:uiPriority w:val="99"/>
    <w:semiHidden/>
    <w:unhideWhenUsed/>
    <w:rsid w:val="000234B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uiPriority w:val="99"/>
    <w:semiHidden/>
    <w:rsid w:val="000234B5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6">
    <w:name w:val="Table Grid"/>
    <w:basedOn w:val="a1"/>
    <w:rsid w:val="000234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0234B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0234B5"/>
    <w:rPr>
      <w:rFonts w:ascii="Calibri" w:eastAsia="Times New Roman" w:hAnsi="Calibri" w:cs="Times New Roman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0234B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234B5"/>
    <w:rPr>
      <w:rFonts w:ascii="Calibri" w:eastAsia="Times New Roman" w:hAnsi="Calibri" w:cs="Times New Roman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0234B5"/>
  </w:style>
  <w:style w:type="numbering" w:customStyle="1" w:styleId="12">
    <w:name w:val="Нет списка12"/>
    <w:next w:val="a2"/>
    <w:uiPriority w:val="99"/>
    <w:semiHidden/>
    <w:unhideWhenUsed/>
    <w:rsid w:val="000234B5"/>
  </w:style>
  <w:style w:type="table" w:customStyle="1" w:styleId="10">
    <w:name w:val="Сетка таблицы1"/>
    <w:basedOn w:val="a1"/>
    <w:next w:val="a6"/>
    <w:uiPriority w:val="59"/>
    <w:rsid w:val="000234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Текст в заданном формате"/>
    <w:basedOn w:val="a"/>
    <w:rsid w:val="000234B5"/>
    <w:pPr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styleId="ac">
    <w:name w:val="Body Text"/>
    <w:basedOn w:val="a"/>
    <w:link w:val="ad"/>
    <w:rsid w:val="000234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0234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Сетка таблицы2"/>
    <w:basedOn w:val="a1"/>
    <w:next w:val="a6"/>
    <w:uiPriority w:val="59"/>
    <w:rsid w:val="000234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0234B5"/>
  </w:style>
  <w:style w:type="paragraph" w:customStyle="1" w:styleId="Zag1">
    <w:name w:val="Zag_1"/>
    <w:basedOn w:val="a"/>
    <w:uiPriority w:val="99"/>
    <w:rsid w:val="000234B5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0234B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234B5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numbering" w:customStyle="1" w:styleId="1">
    <w:name w:val="Нет списка1"/>
    <w:next w:val="a2"/>
    <w:uiPriority w:val="99"/>
    <w:semiHidden/>
    <w:unhideWhenUsed/>
    <w:rsid w:val="000234B5"/>
  </w:style>
  <w:style w:type="character" w:customStyle="1" w:styleId="21">
    <w:name w:val="Основной текст (2)_"/>
    <w:rsid w:val="000234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Заголовок №3_"/>
    <w:rsid w:val="000234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Полужирный"/>
    <w:rsid w:val="000234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Основной текст (2) + Полужирный;Курсив"/>
    <w:rsid w:val="000234B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4">
    <w:name w:val="Основной текст (2)"/>
    <w:rsid w:val="000234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0">
    <w:name w:val="Заголовок №3"/>
    <w:rsid w:val="000234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1">
    <w:name w:val="Основной текст (3)_"/>
    <w:link w:val="32"/>
    <w:rsid w:val="000234B5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4">
    <w:name w:val="Основной текст (4)_"/>
    <w:link w:val="40"/>
    <w:rsid w:val="000234B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 + Не полужирный"/>
    <w:rsid w:val="000234B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rsid w:val="000234B5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40">
    <w:name w:val="Основной текст (4)"/>
    <w:basedOn w:val="a"/>
    <w:link w:val="4"/>
    <w:rsid w:val="000234B5"/>
    <w:pPr>
      <w:widowControl w:val="0"/>
      <w:shd w:val="clear" w:color="auto" w:fill="FFFFFF"/>
      <w:spacing w:after="0" w:line="322" w:lineRule="exact"/>
      <w:ind w:firstLine="7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">
    <w:name w:val="Основной текст (6)_"/>
    <w:link w:val="60"/>
    <w:rsid w:val="000234B5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7">
    <w:name w:val="Основной текст (7)_"/>
    <w:link w:val="70"/>
    <w:rsid w:val="000234B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11pt">
    <w:name w:val="Основной текст (6) + 11 pt;Не полужирный"/>
    <w:rsid w:val="000234B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8">
    <w:name w:val="Основной текст (8)_"/>
    <w:link w:val="80"/>
    <w:rsid w:val="000234B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234B5"/>
    <w:pPr>
      <w:widowControl w:val="0"/>
      <w:shd w:val="clear" w:color="auto" w:fill="FFFFFF"/>
      <w:spacing w:after="0" w:line="254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rsid w:val="000234B5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0234B5"/>
    <w:pPr>
      <w:widowControl w:val="0"/>
      <w:shd w:val="clear" w:color="auto" w:fill="FFFFFF"/>
      <w:spacing w:after="180" w:line="278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0234B5"/>
    <w:pPr>
      <w:ind w:left="708"/>
    </w:pPr>
    <w:rPr>
      <w:rFonts w:ascii="Calibri" w:eastAsia="Calibri" w:hAnsi="Calibri" w:cs="Times New Roman"/>
    </w:rPr>
  </w:style>
  <w:style w:type="numbering" w:customStyle="1" w:styleId="11">
    <w:name w:val="Нет списка11"/>
    <w:next w:val="a2"/>
    <w:uiPriority w:val="99"/>
    <w:semiHidden/>
    <w:unhideWhenUsed/>
    <w:rsid w:val="000234B5"/>
  </w:style>
  <w:style w:type="numbering" w:customStyle="1" w:styleId="111">
    <w:name w:val="Нет списка111"/>
    <w:next w:val="a2"/>
    <w:uiPriority w:val="99"/>
    <w:semiHidden/>
    <w:unhideWhenUsed/>
    <w:rsid w:val="000234B5"/>
  </w:style>
  <w:style w:type="character" w:customStyle="1" w:styleId="apple-style-span">
    <w:name w:val="apple-style-span"/>
    <w:rsid w:val="000234B5"/>
  </w:style>
  <w:style w:type="paragraph" w:styleId="a4">
    <w:name w:val="Balloon Text"/>
    <w:basedOn w:val="a"/>
    <w:link w:val="a5"/>
    <w:uiPriority w:val="99"/>
    <w:semiHidden/>
    <w:unhideWhenUsed/>
    <w:rsid w:val="000234B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5">
    <w:name w:val="Текст выноски Знак"/>
    <w:basedOn w:val="a0"/>
    <w:link w:val="a4"/>
    <w:uiPriority w:val="99"/>
    <w:semiHidden/>
    <w:rsid w:val="000234B5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a6">
    <w:name w:val="Table Grid"/>
    <w:basedOn w:val="a1"/>
    <w:rsid w:val="000234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0234B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0234B5"/>
    <w:rPr>
      <w:rFonts w:ascii="Calibri" w:eastAsia="Times New Roman" w:hAnsi="Calibri" w:cs="Times New Roman"/>
      <w:lang w:val="x-none" w:eastAsia="x-none"/>
    </w:rPr>
  </w:style>
  <w:style w:type="paragraph" w:styleId="a9">
    <w:name w:val="footer"/>
    <w:basedOn w:val="a"/>
    <w:link w:val="aa"/>
    <w:uiPriority w:val="99"/>
    <w:unhideWhenUsed/>
    <w:rsid w:val="000234B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Нижний колонтитул Знак"/>
    <w:basedOn w:val="a0"/>
    <w:link w:val="a9"/>
    <w:uiPriority w:val="99"/>
    <w:rsid w:val="000234B5"/>
    <w:rPr>
      <w:rFonts w:ascii="Calibri" w:eastAsia="Times New Roman" w:hAnsi="Calibri" w:cs="Times New Roman"/>
      <w:lang w:val="x-none" w:eastAsia="x-none"/>
    </w:rPr>
  </w:style>
  <w:style w:type="numbering" w:customStyle="1" w:styleId="25">
    <w:name w:val="Нет списка2"/>
    <w:next w:val="a2"/>
    <w:uiPriority w:val="99"/>
    <w:semiHidden/>
    <w:unhideWhenUsed/>
    <w:rsid w:val="000234B5"/>
  </w:style>
  <w:style w:type="numbering" w:customStyle="1" w:styleId="12">
    <w:name w:val="Нет списка12"/>
    <w:next w:val="a2"/>
    <w:uiPriority w:val="99"/>
    <w:semiHidden/>
    <w:unhideWhenUsed/>
    <w:rsid w:val="000234B5"/>
  </w:style>
  <w:style w:type="table" w:customStyle="1" w:styleId="10">
    <w:name w:val="Сетка таблицы1"/>
    <w:basedOn w:val="a1"/>
    <w:next w:val="a6"/>
    <w:uiPriority w:val="59"/>
    <w:rsid w:val="000234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Текст в заданном формате"/>
    <w:basedOn w:val="a"/>
    <w:rsid w:val="000234B5"/>
    <w:pPr>
      <w:suppressAutoHyphens/>
      <w:spacing w:after="0" w:line="240" w:lineRule="auto"/>
    </w:pPr>
    <w:rPr>
      <w:rFonts w:ascii="Courier New" w:eastAsia="NSimSun" w:hAnsi="Courier New" w:cs="Courier New"/>
      <w:kern w:val="1"/>
      <w:sz w:val="20"/>
      <w:szCs w:val="20"/>
      <w:lang w:eastAsia="hi-IN" w:bidi="hi-IN"/>
    </w:rPr>
  </w:style>
  <w:style w:type="paragraph" w:styleId="ac">
    <w:name w:val="Body Text"/>
    <w:basedOn w:val="a"/>
    <w:link w:val="ad"/>
    <w:rsid w:val="000234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0234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Сетка таблицы2"/>
    <w:basedOn w:val="a1"/>
    <w:next w:val="a6"/>
    <w:uiPriority w:val="59"/>
    <w:rsid w:val="000234B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g11">
    <w:name w:val="Zag_11"/>
    <w:rsid w:val="000234B5"/>
  </w:style>
  <w:style w:type="paragraph" w:customStyle="1" w:styleId="Zag1">
    <w:name w:val="Zag_1"/>
    <w:basedOn w:val="a"/>
    <w:uiPriority w:val="99"/>
    <w:rsid w:val="000234B5"/>
    <w:pPr>
      <w:widowControl w:val="0"/>
      <w:autoSpaceDE w:val="0"/>
      <w:autoSpaceDN w:val="0"/>
      <w:adjustRightInd w:val="0"/>
      <w:spacing w:after="337" w:line="302" w:lineRule="exact"/>
      <w:ind w:firstLine="709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4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4632</Words>
  <Characters>26404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WOW</cp:lastModifiedBy>
  <cp:revision>2</cp:revision>
  <dcterms:created xsi:type="dcterms:W3CDTF">2021-09-26T17:03:00Z</dcterms:created>
  <dcterms:modified xsi:type="dcterms:W3CDTF">2021-09-26T17:03:00Z</dcterms:modified>
</cp:coreProperties>
</file>