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04" w:rsidRDefault="009D0804" w:rsidP="009D0804">
      <w:pPr>
        <w:shd w:val="clear" w:color="auto" w:fill="FFFFFF"/>
        <w:spacing w:before="10" w:after="0" w:line="240" w:lineRule="auto"/>
        <w:ind w:left="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 К РАБОЧЕЙ ПРОГРАММЕ УЧЕБНОГО ПРЕДМЕТА «ЕСТЕСТВОЗНАНИЕ»</w:t>
      </w:r>
    </w:p>
    <w:p w:rsidR="009D0804" w:rsidRDefault="009D0804" w:rsidP="009D0804">
      <w:pPr>
        <w:shd w:val="clear" w:color="auto" w:fill="FFFFFF"/>
        <w:spacing w:before="10" w:after="0" w:line="240" w:lineRule="auto"/>
        <w:ind w:left="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5-9 КЛАССЫ</w:t>
      </w:r>
    </w:p>
    <w:p w:rsidR="009D0804" w:rsidRDefault="009D0804" w:rsidP="009D0804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>
        <w:rPr>
          <w:rFonts w:ascii="Times New Roman" w:eastAsia="Times New Roman" w:hAnsi="Times New Roman" w:cs="Times New Roman"/>
          <w:szCs w:val="28"/>
          <w:lang w:bidi="en-US"/>
        </w:rPr>
        <w:t xml:space="preserve">Рабочая учебная программа по курсу </w:t>
      </w:r>
      <w:r>
        <w:rPr>
          <w:rFonts w:ascii="Times New Roman" w:eastAsia="Times New Roman" w:hAnsi="Times New Roman" w:cs="Times New Roman"/>
          <w:szCs w:val="28"/>
        </w:rPr>
        <w:t>«Биология»7-9 классы</w:t>
      </w:r>
      <w:r>
        <w:rPr>
          <w:rFonts w:ascii="Times New Roman" w:eastAsia="Times New Roman" w:hAnsi="Times New Roman" w:cs="Times New Roman"/>
          <w:szCs w:val="28"/>
          <w:lang w:bidi="en-US"/>
        </w:rPr>
        <w:t>» разработана на основе в соответствии с пунктом 9 статьи 2 Федерального закона от 29.12.2012г. №273- Ф3 «Об образовании в Российской Федерации</w:t>
      </w:r>
    </w:p>
    <w:p w:rsidR="009D0804" w:rsidRDefault="009D0804" w:rsidP="009D0804">
      <w:pPr>
        <w:spacing w:after="0" w:line="240" w:lineRule="auto"/>
        <w:rPr>
          <w:rFonts w:ascii="Times New Roman" w:eastAsia="Times New Roman" w:hAnsi="Times New Roman" w:cs="Times New Roman"/>
          <w:szCs w:val="28"/>
          <w:lang w:bidi="en-US"/>
        </w:rPr>
      </w:pPr>
      <w:r>
        <w:rPr>
          <w:rFonts w:ascii="Times New Roman" w:eastAsia="Times New Roman" w:hAnsi="Times New Roman" w:cs="Times New Roman"/>
          <w:szCs w:val="28"/>
          <w:lang w:bidi="en-US"/>
        </w:rPr>
        <w:t xml:space="preserve">     Уставом Государственного Бюджетного специального (коррекционного) образовательного учреждения для обучающихся, воспитанников с ограниченными возможностями здоровья Турунтаевская «Специальная (коррекционная) общеобразовательная школа – интернат.</w:t>
      </w:r>
    </w:p>
    <w:p w:rsidR="009D0804" w:rsidRDefault="009D0804" w:rsidP="009D0804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Биология как учебный предмет в коррекционной школе </w:t>
      </w:r>
      <w:r>
        <w:rPr>
          <w:rFonts w:ascii="Times New Roman" w:eastAsia="Times New Roman" w:hAnsi="Times New Roman" w:cs="Times New Roman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Cs w:val="28"/>
        </w:rPr>
        <w:t xml:space="preserve"> вида включает разделы: (7 класс), «Животные» (8 класс) и «Человек» (9 класс).</w:t>
      </w:r>
    </w:p>
    <w:p w:rsidR="009D0804" w:rsidRDefault="009D0804" w:rsidP="009D0804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eastAsia="Times New Roman" w:hAnsi="Times New Roman" w:cs="Times New Roman"/>
          <w:spacing w:val="-4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По этим разделам предусматривается изучение элементарных 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сведений, доступных умственно отсталым школьникам, об окружающем мире, о живой и </w:t>
      </w:r>
      <w:r>
        <w:rPr>
          <w:rFonts w:ascii="Times New Roman" w:eastAsia="Times New Roman" w:hAnsi="Times New Roman" w:cs="Times New Roman"/>
          <w:spacing w:val="-4"/>
          <w:szCs w:val="28"/>
        </w:rPr>
        <w:t>неживой природе, об организме человека и охране его здоровья.</w:t>
      </w:r>
    </w:p>
    <w:p w:rsidR="009D0804" w:rsidRDefault="009D0804" w:rsidP="009D0804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eastAsia="Times New Roman" w:hAnsi="Times New Roman" w:cs="Times New Roman"/>
          <w:spacing w:val="-4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Cs w:val="28"/>
        </w:rPr>
        <w:t>Цель школьного курса биологии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– дать элементарные, но научные и систематические сведения об окружающем мире, о неживой природе, растениях, животных, строении человека. </w:t>
      </w:r>
    </w:p>
    <w:p w:rsidR="009D0804" w:rsidRDefault="009D0804" w:rsidP="009D0804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eastAsia="Times New Roman" w:hAnsi="Times New Roman" w:cs="Times New Roman"/>
          <w:spacing w:val="-4"/>
          <w:szCs w:val="28"/>
        </w:rPr>
      </w:pPr>
      <w:r>
        <w:rPr>
          <w:rFonts w:ascii="Times New Roman" w:eastAsia="Times New Roman" w:hAnsi="Times New Roman" w:cs="Times New Roman"/>
          <w:spacing w:val="-4"/>
          <w:szCs w:val="28"/>
        </w:rPr>
        <w:t xml:space="preserve">Данная программа составлена с учетом психофизических особенностей учащихся интеллектуальной недостаточностью. Биологический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объекты, понимать причинно-следственные зависимости. </w:t>
      </w:r>
    </w:p>
    <w:p w:rsidR="009D0804" w:rsidRDefault="009D0804" w:rsidP="009D0804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eastAsia="Times New Roman" w:hAnsi="Times New Roman" w:cs="Times New Roman"/>
          <w:spacing w:val="-4"/>
          <w:szCs w:val="28"/>
        </w:rPr>
      </w:pPr>
      <w:r>
        <w:rPr>
          <w:rFonts w:ascii="Times New Roman" w:eastAsia="Times New Roman" w:hAnsi="Times New Roman" w:cs="Times New Roman"/>
          <w:spacing w:val="-4"/>
          <w:szCs w:val="28"/>
        </w:rPr>
        <w:t>Работа с пособиями учит абстрагироваться, развивает воображение учащихся. Систематическая словарная работа на уроках биологии расширяет лексический запас детей со сниженным интеллектом, помогает им употреблять новые слова в связной речи. Курс биологии имеет много смежных тем с географией, чтением и развитием речи, изобразительным искусством, Домоводство и др.</w:t>
      </w:r>
    </w:p>
    <w:p w:rsidR="009D0804" w:rsidRDefault="009D0804" w:rsidP="009D0804">
      <w:pPr>
        <w:shd w:val="clear" w:color="auto" w:fill="FFFFFF"/>
        <w:spacing w:after="0" w:line="240" w:lineRule="auto"/>
        <w:ind w:firstLine="699"/>
        <w:rPr>
          <w:rFonts w:ascii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Основными задачами преподавания биологии являются:</w:t>
      </w:r>
    </w:p>
    <w:p w:rsidR="009D0804" w:rsidRDefault="009D0804" w:rsidP="009D0804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19" w:right="10" w:firstLine="680"/>
        <w:jc w:val="both"/>
        <w:rPr>
          <w:rFonts w:ascii="Times New Roman" w:hAnsi="Times New Roman" w:cs="Times New Roman"/>
          <w:spacing w:val="-10"/>
          <w:szCs w:val="28"/>
        </w:rPr>
      </w:pPr>
      <w:r>
        <w:rPr>
          <w:rFonts w:ascii="Times New Roman" w:eastAsia="Times New Roman" w:hAnsi="Times New Roman" w:cs="Times New Roman"/>
          <w:spacing w:val="-8"/>
          <w:szCs w:val="28"/>
        </w:rPr>
        <w:t>сообщение учащимся знаний об основных элементах нежи</w:t>
      </w:r>
      <w:r>
        <w:rPr>
          <w:rFonts w:ascii="Times New Roman" w:eastAsia="Times New Roman" w:hAnsi="Times New Roman" w:cs="Times New Roman"/>
          <w:spacing w:val="-8"/>
          <w:szCs w:val="28"/>
        </w:rPr>
        <w:softHyphen/>
      </w:r>
      <w:r>
        <w:rPr>
          <w:rFonts w:ascii="Times New Roman" w:eastAsia="Times New Roman" w:hAnsi="Times New Roman" w:cs="Times New Roman"/>
          <w:spacing w:val="-2"/>
          <w:szCs w:val="28"/>
        </w:rPr>
        <w:t xml:space="preserve">вой природы (воле, воздухе, полезных ископаемых, почве) и живой </w:t>
      </w:r>
      <w:r>
        <w:rPr>
          <w:rFonts w:ascii="Times New Roman" w:eastAsia="Times New Roman" w:hAnsi="Times New Roman" w:cs="Times New Roman"/>
          <w:spacing w:val="-3"/>
          <w:szCs w:val="28"/>
        </w:rPr>
        <w:t>природы (о строении и жизни растений и животных, а также об орга</w:t>
      </w:r>
      <w:r>
        <w:rPr>
          <w:rFonts w:ascii="Times New Roman" w:eastAsia="Times New Roman" w:hAnsi="Times New Roman" w:cs="Times New Roman"/>
          <w:spacing w:val="-3"/>
          <w:szCs w:val="28"/>
        </w:rPr>
        <w:softHyphen/>
      </w:r>
      <w:r>
        <w:rPr>
          <w:rFonts w:ascii="Times New Roman" w:eastAsia="Times New Roman" w:hAnsi="Times New Roman" w:cs="Times New Roman"/>
          <w:szCs w:val="28"/>
        </w:rPr>
        <w:t>низме человека и его здоровье);</w:t>
      </w:r>
    </w:p>
    <w:p w:rsidR="009D0804" w:rsidRDefault="009D0804" w:rsidP="009D0804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19" w:right="10" w:firstLine="680"/>
        <w:jc w:val="both"/>
        <w:rPr>
          <w:rFonts w:ascii="Times New Roman" w:hAnsi="Times New Roman" w:cs="Times New Roman"/>
          <w:spacing w:val="-1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формирование правильного понимания таких природных яв</w:t>
      </w:r>
      <w:r>
        <w:rPr>
          <w:rFonts w:ascii="Times New Roman" w:eastAsia="Times New Roman" w:hAnsi="Times New Roman" w:cs="Times New Roman"/>
          <w:szCs w:val="28"/>
        </w:rPr>
        <w:softHyphen/>
      </w:r>
      <w:r>
        <w:rPr>
          <w:rFonts w:ascii="Times New Roman" w:eastAsia="Times New Roman" w:hAnsi="Times New Roman" w:cs="Times New Roman"/>
          <w:spacing w:val="-2"/>
          <w:szCs w:val="28"/>
        </w:rPr>
        <w:t>лений, как дождь, снег, ветер, туман, осень, зима, весна, лето в жиз</w:t>
      </w:r>
      <w:r>
        <w:rPr>
          <w:rFonts w:ascii="Times New Roman" w:eastAsia="Times New Roman" w:hAnsi="Times New Roman" w:cs="Times New Roman"/>
          <w:spacing w:val="-2"/>
          <w:szCs w:val="28"/>
        </w:rPr>
        <w:softHyphen/>
      </w:r>
      <w:r>
        <w:rPr>
          <w:rFonts w:ascii="Times New Roman" w:eastAsia="Times New Roman" w:hAnsi="Times New Roman" w:cs="Times New Roman"/>
          <w:szCs w:val="28"/>
        </w:rPr>
        <w:t>ни растений и животных;</w:t>
      </w:r>
    </w:p>
    <w:p w:rsidR="009D0804" w:rsidRDefault="009D0804" w:rsidP="009D0804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0" w:right="19" w:firstLine="68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проведение через весь курс экологического воспитания (рассмотрения окружающей природы как комплекса условий, не</w:t>
      </w:r>
      <w:r>
        <w:rPr>
          <w:rFonts w:ascii="Times New Roman" w:eastAsia="Times New Roman" w:hAnsi="Times New Roman" w:cs="Times New Roman"/>
          <w:szCs w:val="28"/>
        </w:rPr>
        <w:softHyphen/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обходимых для жизни всех растений, грибов, животных и людей), </w:t>
      </w:r>
      <w:r>
        <w:rPr>
          <w:rFonts w:ascii="Times New Roman" w:eastAsia="Times New Roman" w:hAnsi="Times New Roman" w:cs="Times New Roman"/>
          <w:szCs w:val="28"/>
        </w:rPr>
        <w:t>бережного отношения к природе;</w:t>
      </w:r>
    </w:p>
    <w:p w:rsidR="009D0804" w:rsidRDefault="009D0804" w:rsidP="009D0804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right="19" w:firstLine="68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pacing w:val="-1"/>
          <w:szCs w:val="28"/>
        </w:rPr>
        <w:t>первоначальное ознакомление с приемами выращивания не</w:t>
      </w:r>
      <w:r>
        <w:rPr>
          <w:rFonts w:ascii="Times New Roman" w:eastAsia="Times New Roman" w:hAnsi="Times New Roman" w:cs="Times New Roman"/>
          <w:spacing w:val="-1"/>
          <w:szCs w:val="28"/>
        </w:rPr>
        <w:softHyphen/>
        <w:t xml:space="preserve">которых растений (комнатных и на школьном участке) и ухода за </w:t>
      </w:r>
      <w:r>
        <w:rPr>
          <w:rFonts w:ascii="Times New Roman" w:eastAsia="Times New Roman" w:hAnsi="Times New Roman" w:cs="Times New Roman"/>
          <w:szCs w:val="28"/>
        </w:rPr>
        <w:t xml:space="preserve">ними; с некоторыми животными, которых можно содержать дома и </w:t>
      </w:r>
      <w:r>
        <w:rPr>
          <w:rFonts w:ascii="Times New Roman" w:eastAsia="Times New Roman" w:hAnsi="Times New Roman" w:cs="Times New Roman"/>
          <w:smallCaps/>
          <w:szCs w:val="28"/>
          <w:lang w:val="en-US"/>
        </w:rPr>
        <w:t xml:space="preserve">hi </w:t>
      </w:r>
      <w:r>
        <w:rPr>
          <w:rFonts w:ascii="Times New Roman" w:eastAsia="Times New Roman" w:hAnsi="Times New Roman" w:cs="Times New Roman"/>
          <w:szCs w:val="28"/>
        </w:rPr>
        <w:t>в школьном уголке природы;</w:t>
      </w:r>
    </w:p>
    <w:p w:rsidR="009D0804" w:rsidRDefault="009D0804" w:rsidP="009D0804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right="29" w:firstLine="68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привитие навыков, способствующих сохранению и укрепле</w:t>
      </w:r>
      <w:r>
        <w:rPr>
          <w:rFonts w:ascii="Times New Roman" w:eastAsia="Times New Roman" w:hAnsi="Times New Roman" w:cs="Times New Roman"/>
          <w:szCs w:val="28"/>
        </w:rPr>
        <w:softHyphen/>
        <w:t>нию здоровья человека.</w:t>
      </w:r>
    </w:p>
    <w:p w:rsidR="009D0804" w:rsidRDefault="009D0804" w:rsidP="009D0804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right="2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 xml:space="preserve">         Тематика курса</w:t>
      </w:r>
    </w:p>
    <w:p w:rsidR="009D0804" w:rsidRDefault="009D0804" w:rsidP="009D08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Изучение курса 7 класса «Растения, грибы, бактерии» учитель может начать со знакомства с зелеными растениями, являющимися основными ботаническими знаниями, которые доступны для чув</w:t>
      </w:r>
      <w:r>
        <w:rPr>
          <w:rFonts w:ascii="Times New Roman" w:eastAsia="Times New Roman" w:hAnsi="Times New Roman" w:cs="Times New Roman"/>
          <w:color w:val="000000"/>
          <w:szCs w:val="28"/>
        </w:rPr>
        <w:softHyphen/>
        <w:t>ственного восприятия учащихся и на которых начинают формиро</w:t>
      </w:r>
      <w:r>
        <w:rPr>
          <w:rFonts w:ascii="Times New Roman" w:eastAsia="Times New Roman" w:hAnsi="Times New Roman" w:cs="Times New Roman"/>
          <w:color w:val="000000"/>
          <w:szCs w:val="28"/>
        </w:rPr>
        <w:softHyphen/>
        <w:t>вание физиологических понятий, свойственных всем живым орга</w:t>
      </w:r>
      <w:r>
        <w:rPr>
          <w:rFonts w:ascii="Times New Roman" w:eastAsia="Times New Roman" w:hAnsi="Times New Roman" w:cs="Times New Roman"/>
          <w:color w:val="000000"/>
          <w:szCs w:val="28"/>
        </w:rPr>
        <w:softHyphen/>
        <w:t>низмам. Затем можно изучать бактерии и закончить курс 7 класса знакомством с грибами. Такая последовательность объясняется осо</w:t>
      </w:r>
      <w:r>
        <w:rPr>
          <w:rFonts w:ascii="Times New Roman" w:eastAsia="Times New Roman" w:hAnsi="Times New Roman" w:cs="Times New Roman"/>
          <w:color w:val="000000"/>
          <w:szCs w:val="28"/>
        </w:rPr>
        <w:softHyphen/>
        <w:t>бенностями усвоения, сохранения и применения знаний учащими</w:t>
      </w:r>
      <w:r>
        <w:rPr>
          <w:rFonts w:ascii="Times New Roman" w:eastAsia="Times New Roman" w:hAnsi="Times New Roman" w:cs="Times New Roman"/>
          <w:color w:val="000000"/>
          <w:szCs w:val="28"/>
        </w:rPr>
        <w:softHyphen/>
        <w:t>ся коррекционной школы.</w:t>
      </w:r>
    </w:p>
    <w:p w:rsidR="009D0804" w:rsidRDefault="009D0804" w:rsidP="009D08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Школьников невозможно познакомить со всеми группами ра</w:t>
      </w:r>
      <w:r>
        <w:rPr>
          <w:rFonts w:ascii="Times New Roman" w:eastAsia="Times New Roman" w:hAnsi="Times New Roman" w:cs="Times New Roman"/>
          <w:color w:val="000000"/>
          <w:szCs w:val="28"/>
        </w:rPr>
        <w:softHyphen/>
        <w:t>стений и с теми признаками, по которым они объединяются в так</w:t>
      </w:r>
      <w:r>
        <w:rPr>
          <w:rFonts w:ascii="Times New Roman" w:eastAsia="Times New Roman" w:hAnsi="Times New Roman" w:cs="Times New Roman"/>
          <w:color w:val="000000"/>
          <w:szCs w:val="28"/>
        </w:rPr>
        <w:softHyphen/>
        <w:t>сономические группы (типы, классы, отряды и др.). Поэтому в дан</w:t>
      </w:r>
      <w:r>
        <w:rPr>
          <w:rFonts w:ascii="Times New Roman" w:eastAsia="Times New Roman" w:hAnsi="Times New Roman" w:cs="Times New Roman"/>
          <w:color w:val="000000"/>
          <w:szCs w:val="28"/>
        </w:rPr>
        <w:softHyphen/>
        <w:t>ной программе предлагается изучение наиболее распространенных и большей частью уже известных учащимся однодольных и двудольных растений, лишь таких признаков их сходства и различия, кото</w:t>
      </w:r>
      <w:r>
        <w:rPr>
          <w:rFonts w:ascii="Times New Roman" w:eastAsia="Times New Roman" w:hAnsi="Times New Roman" w:cs="Times New Roman"/>
          <w:color w:val="000000"/>
          <w:szCs w:val="28"/>
        </w:rPr>
        <w:softHyphen/>
        <w:t>рые можно наглядно показать по цветным таблицам.</w:t>
      </w:r>
    </w:p>
    <w:p w:rsidR="009D0804" w:rsidRDefault="009D0804" w:rsidP="009D08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В 8 классе учащиеся знакомятся с многообразием животного мира и образом жизни некоторых животных; получают сведения о внешнем и внутреннем строении их организма и приспособленно</w:t>
      </w:r>
      <w:r>
        <w:rPr>
          <w:rFonts w:ascii="Times New Roman" w:eastAsia="Times New Roman" w:hAnsi="Times New Roman" w:cs="Times New Roman"/>
          <w:color w:val="000000"/>
          <w:szCs w:val="28"/>
        </w:rPr>
        <w:softHyphen/>
        <w:t>сти животных к условиям их жизни.</w:t>
      </w:r>
    </w:p>
    <w:p w:rsidR="009D0804" w:rsidRDefault="009D0804" w:rsidP="009D08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В программе 9 класса предусматривается сообщение элементар</w:t>
      </w:r>
      <w:r>
        <w:rPr>
          <w:rFonts w:ascii="Times New Roman" w:eastAsia="Times New Roman" w:hAnsi="Times New Roman" w:cs="Times New Roman"/>
          <w:color w:val="000000"/>
          <w:szCs w:val="28"/>
        </w:rPr>
        <w:softHyphen/>
        <w:t>ных сведения о строении и жизнедеятельности основных органов и в целом всего организма человека. Учащиеся знакомятся с ним и с теми условиями, которые благоприятствуют или вредят нормаль</w:t>
      </w:r>
      <w:r>
        <w:rPr>
          <w:rFonts w:ascii="Times New Roman" w:eastAsia="Times New Roman" w:hAnsi="Times New Roman" w:cs="Times New Roman"/>
          <w:color w:val="000000"/>
          <w:szCs w:val="28"/>
        </w:rPr>
        <w:softHyphen/>
        <w:t xml:space="preserve">ной его </w:t>
      </w:r>
      <w:r>
        <w:rPr>
          <w:rFonts w:ascii="Times New Roman" w:eastAsia="Times New Roman" w:hAnsi="Times New Roman" w:cs="Times New Roman"/>
          <w:color w:val="000000"/>
          <w:szCs w:val="28"/>
        </w:rPr>
        <w:lastRenderedPageBreak/>
        <w:t>жизнедеятельности. В связи с изучением организма челове</w:t>
      </w:r>
      <w:r>
        <w:rPr>
          <w:rFonts w:ascii="Times New Roman" w:eastAsia="Times New Roman" w:hAnsi="Times New Roman" w:cs="Times New Roman"/>
          <w:color w:val="000000"/>
          <w:szCs w:val="28"/>
        </w:rPr>
        <w:softHyphen/>
        <w:t>ка учащимся сообщаются (сведения о том, как важно правильно пи</w:t>
      </w:r>
      <w:r>
        <w:rPr>
          <w:rFonts w:ascii="Times New Roman" w:eastAsia="Times New Roman" w:hAnsi="Times New Roman" w:cs="Times New Roman"/>
          <w:color w:val="000000"/>
          <w:szCs w:val="28"/>
        </w:rPr>
        <w:softHyphen/>
        <w:t>таться, соблюдать требования гигиены, как уберечь себя от зараз</w:t>
      </w:r>
      <w:r>
        <w:rPr>
          <w:rFonts w:ascii="Times New Roman" w:eastAsia="Times New Roman" w:hAnsi="Times New Roman" w:cs="Times New Roman"/>
          <w:color w:val="000000"/>
          <w:szCs w:val="28"/>
        </w:rPr>
        <w:softHyphen/>
        <w:t>ных болезней; какой вред здоровью наносят курение, употребление спиртных напитков и наркотиков, а также токсикомания).</w:t>
      </w:r>
    </w:p>
    <w:p w:rsidR="009D0804" w:rsidRDefault="009D0804" w:rsidP="009D08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При изучении программного материала обращается внимание учащихся на значение физической культуры и спорта для здоровья закаливания организма и для нормальной его жизнедеятельности.</w:t>
      </w:r>
    </w:p>
    <w:p w:rsidR="009D0804" w:rsidRDefault="009D0804" w:rsidP="009D08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Для проведения занятий по биологии необходимо иметь соответствующее оборудование и наглядные пособия. Кроме измеритель</w:t>
      </w:r>
      <w:r>
        <w:rPr>
          <w:rFonts w:ascii="Times New Roman" w:eastAsia="Times New Roman" w:hAnsi="Times New Roman" w:cs="Times New Roman"/>
          <w:color w:val="000000"/>
          <w:szCs w:val="28"/>
        </w:rPr>
        <w:softHyphen/>
        <w:t>ных приборов и различной химической посуды, которые требуются для демонстрации опытов, нужно иметь образцы полезных ископа</w:t>
      </w:r>
      <w:r>
        <w:rPr>
          <w:rFonts w:ascii="Times New Roman" w:eastAsia="Times New Roman" w:hAnsi="Times New Roman" w:cs="Times New Roman"/>
          <w:color w:val="000000"/>
          <w:szCs w:val="28"/>
        </w:rPr>
        <w:softHyphen/>
        <w:t>емых, различных почв, влажные препараты, скелеты животных и человека, а также в достаточном количестве раздаточный материал.</w:t>
      </w:r>
    </w:p>
    <w:p w:rsidR="009D0804" w:rsidRDefault="009D0804" w:rsidP="009D0804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Все учебные занятия следует проводить в специально оборудо</w:t>
      </w:r>
      <w:r>
        <w:rPr>
          <w:rFonts w:ascii="Times New Roman" w:eastAsia="Times New Roman" w:hAnsi="Times New Roman" w:cs="Times New Roman"/>
          <w:color w:val="000000"/>
          <w:szCs w:val="28"/>
        </w:rPr>
        <w:softHyphen/>
        <w:t>ванном кабинете биологии.</w:t>
      </w:r>
    </w:p>
    <w:p w:rsidR="009D0804" w:rsidRDefault="009D0804" w:rsidP="009D080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Основные требования к знаниям и умениям учащихся</w:t>
      </w:r>
    </w:p>
    <w:tbl>
      <w:tblPr>
        <w:tblStyle w:val="a4"/>
        <w:tblW w:w="0" w:type="auto"/>
        <w:tblInd w:w="19" w:type="dxa"/>
        <w:tblLook w:val="04A0"/>
      </w:tblPr>
      <w:tblGrid>
        <w:gridCol w:w="4775"/>
        <w:gridCol w:w="4776"/>
      </w:tblGrid>
      <w:tr w:rsidR="009D0804" w:rsidTr="009D0804"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04" w:rsidRDefault="009D0804">
            <w:pPr>
              <w:jc w:val="center"/>
              <w:rPr>
                <w:rFonts w:ascii="Times New Roman" w:eastAsia="Times New Roman" w:hAnsi="Times New Roman" w:cs="Times New Roman"/>
                <w:spacing w:val="-4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Cs w:val="28"/>
              </w:rPr>
              <w:t>Базовый уровень</w:t>
            </w:r>
          </w:p>
        </w:tc>
        <w:tc>
          <w:tcPr>
            <w:tcW w:w="4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04" w:rsidRDefault="009D0804">
            <w:pPr>
              <w:jc w:val="center"/>
              <w:rPr>
                <w:rFonts w:ascii="Times New Roman" w:eastAsia="Times New Roman" w:hAnsi="Times New Roman" w:cs="Times New Roman"/>
                <w:spacing w:val="-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Cs w:val="28"/>
              </w:rPr>
              <w:t>Минимально-необходимый уровень</w:t>
            </w:r>
          </w:p>
        </w:tc>
      </w:tr>
      <w:tr w:rsidR="009D0804" w:rsidTr="009D0804">
        <w:tc>
          <w:tcPr>
            <w:tcW w:w="9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Cs w:val="28"/>
              </w:rPr>
              <w:t>7 класс</w:t>
            </w:r>
          </w:p>
        </w:tc>
      </w:tr>
      <w:tr w:rsidR="009D0804" w:rsidTr="009D0804"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</w:rPr>
              <w:t>Учащиеся должны знать: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названия некоторых бактерии, грибов, а также растений из их основных групп: мхов, папоротников, голосеменных и цветковых; строение и общие биологические особенности цветковых растений; разницу цветков и соцветий;</w:t>
            </w:r>
          </w:p>
          <w:p w:rsidR="009D0804" w:rsidRDefault="009D0804">
            <w:p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некоторые биологические особенности, а также приемы возделывания наиболее распространенных сельскохозяйственных расте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ний, особенно местных;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- разницу ядовитых и съедобных грибов; знать пред бактерий и способы предохранения от заражения ими. 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</w:rPr>
              <w:t>Учащиеся должны уметь: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отличать цветковые растения от других групп (мхов, папорот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ников, голосеменных);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приводить примеры растений некоторых групп (бобовых, розоц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ветных, сложноцветных);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различать органы у цветкового растения (цветок, лист, стебель, корень);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различать однодольные и двудольные растения по строению корней, листьев (жилкование), плодов и семян; приводить приме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ры однодольных и двудольных растений;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выращивать некоторые цветочно-декоративные растения (в саду и дома);</w:t>
            </w:r>
          </w:p>
          <w:p w:rsidR="009D0804" w:rsidRDefault="009D0804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pacing w:val="-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различать грибы и растения.</w:t>
            </w:r>
          </w:p>
        </w:tc>
        <w:tc>
          <w:tcPr>
            <w:tcW w:w="4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</w:rPr>
              <w:t>Учащиеся должны знать:</w:t>
            </w:r>
          </w:p>
          <w:p w:rsidR="009D0804" w:rsidRDefault="009D0804">
            <w:p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некоторые биологические особенности, а также приемы возделывания наиболее распространенных сельскохозяйственных расте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ний, особенно местных;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- разницу ядовитых и съедобных грибов; знать вред бактерий и способы предохранения от заражения ими. 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</w:rPr>
            </w:pP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</w:rPr>
              <w:t>Учащиеся должны уметь: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приводить примеры растений некоторых групп (бобовых, розоц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ветных, сложноцветных);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различать органы у цветкового растения (цветок, лист, стебель, корень);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различать однодольные и двудольные растения по строению корней, листьев (жилкование), плодов и семян; приводить приме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ры однодольных и двудольных растений;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выращивать некоторые цветочно-декоративные растения (в саду и дома);</w:t>
            </w:r>
          </w:p>
          <w:p w:rsidR="009D0804" w:rsidRDefault="009D0804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pacing w:val="-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различать грибы и растения.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</w:rPr>
            </w:pPr>
          </w:p>
        </w:tc>
      </w:tr>
      <w:tr w:rsidR="009D0804" w:rsidTr="009D0804">
        <w:tc>
          <w:tcPr>
            <w:tcW w:w="9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04" w:rsidRDefault="009D0804">
            <w:pPr>
              <w:shd w:val="clear" w:color="auto" w:fill="FFFFFF"/>
              <w:ind w:left="19" w:firstLine="68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8 класс</w:t>
            </w:r>
          </w:p>
        </w:tc>
      </w:tr>
      <w:tr w:rsidR="009D0804" w:rsidTr="009D0804"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</w:rPr>
              <w:t>Учащийся должны знать: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основные отличия животных от растений;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признаки сходства и различия между изученными группами животных;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общие признаки, характерные для каждой из этих групп животных;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места обитания, образ жизни и поведение тех животных, кото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рые знакомы учащимся;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названия некоторых наиболее типичных представителей изучен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ных групп животных, особенно тех, которые широко распростране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 xml:space="preserve">ны в местных условиях; значение изучаемых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lastRenderedPageBreak/>
              <w:t>животных в природе, а также в хозяйственной деятельности человека;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основные требования ухода за домашними и некоторыми сельс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 xml:space="preserve">кохозяйственными животными (известными учащимся). 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</w:rPr>
              <w:t>Учащиеся должны уметь:</w:t>
            </w:r>
          </w:p>
          <w:p w:rsidR="009D0804" w:rsidRDefault="009D0804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узнавать изученных животных (в иллюстрациях, кинофрагмен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тах, чучелах, живых объектах);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кратко рассказывать об основных чертах строения и образа жиз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ни изученных животных;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устанавливать взаимосвязи между животными и их средой оби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тания: приспособления к ней, особенности строения организма и по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ведения животных;</w:t>
            </w:r>
          </w:p>
          <w:p w:rsidR="009D0804" w:rsidRDefault="009D0804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проводить несложный уход за некоторыми сельскохозяйствен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ными животными (для сельских вспомогательных школ) или домашними животными (птицы, звери, рыбы), имеющимися у детей дома; рассказывать о своих питомцах (их породах, поведении и повадках).</w:t>
            </w:r>
          </w:p>
        </w:tc>
        <w:tc>
          <w:tcPr>
            <w:tcW w:w="4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</w:rPr>
              <w:lastRenderedPageBreak/>
              <w:t>Учащийся должны знать: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названия некоторых наиболее типичных представителей изучен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ных групп животных, особенно тех, которые широко распростране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ны в местных условиях; значение изучаемых животных в природе, а также в хозяйственной деятельности человека;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основные требования ухода за домашними и некоторыми сельс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 xml:space="preserve">кохозяйственными животными (известными учащимся). 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</w:rPr>
              <w:t>Учащиеся должны уметь:</w:t>
            </w:r>
          </w:p>
          <w:p w:rsidR="009D0804" w:rsidRDefault="009D0804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lastRenderedPageBreak/>
              <w:t>- узнавать изученных животных (в иллюстрациях, кинофрагмен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тах, чучелах, живых объектах);</w:t>
            </w:r>
          </w:p>
          <w:p w:rsidR="009D0804" w:rsidRDefault="009D0804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проводить несложный уход за некоторыми сельскохозяйствен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ными животными (для сельских вспомогательных школ) или домашними животными (птицы, звери, рыбы), имеющимися у детей дома; рассказывать о своих питомцах (их породах, поведении и повадках).</w:t>
            </w:r>
          </w:p>
          <w:p w:rsidR="009D0804" w:rsidRDefault="009D0804">
            <w:pPr>
              <w:shd w:val="clear" w:color="auto" w:fill="FFFFFF"/>
              <w:ind w:left="19" w:firstLine="6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9D0804" w:rsidTr="009D0804">
        <w:tc>
          <w:tcPr>
            <w:tcW w:w="9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04" w:rsidRDefault="009D0804">
            <w:pPr>
              <w:ind w:firstLine="680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lastRenderedPageBreak/>
              <w:t>9 класс</w:t>
            </w:r>
          </w:p>
        </w:tc>
      </w:tr>
      <w:tr w:rsidR="009D0804" w:rsidTr="009D0804"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</w:rPr>
              <w:t>Учащиеся должны знать: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названия, строение и расположение основных органов организ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ма человека;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элементарное представление о функциях основных органов и их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систем;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влияние физических нагрузок на организм;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вредное влияние курения и алкогольных напитков на организм;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- основные санитарно-гигиенические правила. 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</w:rPr>
              <w:t>Учащиеся должны уметь: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применять приобретенные знания о строении и функциях чело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веческого организма в повседневной жизни с целью сохранения и укрепления своею здоровья;</w:t>
            </w:r>
          </w:p>
          <w:p w:rsidR="009D0804" w:rsidRDefault="009D0804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соблюдать санитарно-гигиенические правила.</w:t>
            </w:r>
          </w:p>
          <w:p w:rsidR="009D0804" w:rsidRDefault="009D0804">
            <w:pPr>
              <w:ind w:firstLine="6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</w:rPr>
              <w:t>Учащиеся должны знать: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влияние физических нагрузок на организм;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вредное влияние курения и алкогольных напитков на организм;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- основные санитарно-гигиенические правила. </w:t>
            </w: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</w:rPr>
            </w:pP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</w:rPr>
            </w:pP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</w:rPr>
            </w:pPr>
          </w:p>
          <w:p w:rsidR="009D0804" w:rsidRDefault="009D0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</w:rPr>
              <w:t>Учащиеся должны уметь:</w:t>
            </w:r>
          </w:p>
          <w:p w:rsidR="009D0804" w:rsidRDefault="009D0804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 соблюдать санитарно-гигиенические правила.</w:t>
            </w:r>
          </w:p>
          <w:p w:rsidR="009D0804" w:rsidRDefault="009D0804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</w:p>
        </w:tc>
      </w:tr>
    </w:tbl>
    <w:p w:rsidR="009D0804" w:rsidRDefault="009D0804" w:rsidP="009D0804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9D0804" w:rsidRDefault="009D0804" w:rsidP="009D0804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9D0804" w:rsidRDefault="009D0804" w:rsidP="009D0804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9D0804" w:rsidRDefault="009D0804" w:rsidP="009D0804">
      <w:pPr>
        <w:spacing w:after="0"/>
        <w:rPr>
          <w:rFonts w:ascii="Times New Roman" w:hAnsi="Times New Roman" w:cs="Times New Roman"/>
          <w:szCs w:val="28"/>
        </w:rPr>
      </w:pPr>
    </w:p>
    <w:p w:rsidR="009D0804" w:rsidRDefault="009D0804" w:rsidP="009D0804">
      <w:pPr>
        <w:spacing w:after="0"/>
        <w:rPr>
          <w:rFonts w:ascii="Times New Roman" w:hAnsi="Times New Roman" w:cs="Times New Roman"/>
          <w:szCs w:val="28"/>
        </w:rPr>
      </w:pPr>
    </w:p>
    <w:p w:rsidR="009D0804" w:rsidRDefault="009D0804" w:rsidP="009D0804">
      <w:pPr>
        <w:spacing w:after="0"/>
        <w:rPr>
          <w:rFonts w:ascii="Times New Roman" w:hAnsi="Times New Roman" w:cs="Times New Roman"/>
          <w:szCs w:val="28"/>
        </w:rPr>
      </w:pPr>
    </w:p>
    <w:p w:rsidR="009D0804" w:rsidRDefault="009D0804" w:rsidP="009D0804">
      <w:pPr>
        <w:pStyle w:val="a3"/>
        <w:spacing w:line="240" w:lineRule="auto"/>
        <w:ind w:left="0"/>
        <w:rPr>
          <w:rFonts w:ascii="Times New Roman" w:hAnsi="Times New Roman"/>
          <w:szCs w:val="28"/>
        </w:rPr>
      </w:pPr>
    </w:p>
    <w:p w:rsidR="009D0804" w:rsidRDefault="009D0804" w:rsidP="009D080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9D0804" w:rsidRDefault="009D0804" w:rsidP="009D080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9D0804" w:rsidRDefault="009D0804" w:rsidP="009D080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9D0804" w:rsidRDefault="009D0804" w:rsidP="009D080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9D0804" w:rsidRDefault="009D0804" w:rsidP="009D080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9D0804" w:rsidRDefault="009D0804" w:rsidP="009D080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9D0804" w:rsidRDefault="009D0804" w:rsidP="009D080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9D0804" w:rsidRDefault="009D0804" w:rsidP="009D080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9D0804" w:rsidRDefault="009D0804" w:rsidP="009D080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3530D2" w:rsidRDefault="003530D2"/>
    <w:sectPr w:rsidR="003530D2" w:rsidSect="0035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6CEC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0804"/>
    <w:rsid w:val="003530D2"/>
    <w:rsid w:val="009D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804"/>
    <w:pPr>
      <w:ind w:left="720"/>
      <w:contextualSpacing/>
    </w:pPr>
  </w:style>
  <w:style w:type="table" w:styleId="a4">
    <w:name w:val="Table Grid"/>
    <w:basedOn w:val="a1"/>
    <w:rsid w:val="009D08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8158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2022-03-30T06:09:00Z</dcterms:created>
  <dcterms:modified xsi:type="dcterms:W3CDTF">2022-03-30T06:09:00Z</dcterms:modified>
</cp:coreProperties>
</file>