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B3" w:rsidRPr="00B83A06" w:rsidRDefault="00A2607C" w:rsidP="00554225">
      <w:pPr>
        <w:suppressAutoHyphens/>
        <w:ind w:firstLine="709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521.55pt;margin-top:8.55pt;width:230.25pt;height:132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bnUWwIAAIAEAAAOAAAAZHJzL2Uyb0RvYy54bWysVMGO2jAQvVfqP1i+l0AK7IIIK8qKqhLa&#10;XYmt9mwch0RyPK5tSOit9/7C/kMPPfTWX2D/qGMnsHTbU9WLM/aMn+fNm8nkqi4l2QljC1AJ7XW6&#10;lAjFIS3UJqEf7xdvLimxjqmUSVAioXth6dX09atJpccihhxkKgxBEGXHlU5o7pweR5HluSiZ7YAW&#10;Cp0ZmJI53JpNlBpWIXopo7jbHUYVmFQb4MJaPL1unHQa8LNMcHebZVY4IhOKubmwmrCu/RpNJ2y8&#10;MUznBW/TYP+QRckKhY+eoK6ZY2Rrij+gyoIbsJC5DocygiwruAgckE2v+4LNKmdaBC5YHKtPZbL/&#10;D5bf7O4MKVLUjhLFSpTo8Hj4dvh++Hn48fTl6Svp+RpV2o4xdKUx2NXvoPbx7bnFQ0+9zkzpv0iK&#10;oB+rvT9VWNSOcDyMR3G/dzGghKOvN7wcjOKBx4mer2tj3XsBJfFGQg1KGCrLdkvrmtBjiH/NgizS&#10;RSFl2Pi2EXNpyI6h4NKFJBH8tyipSJXQ4dtBNwAr8NcbZKkwF0+2IeUtV6/rluka0j0WwEDTRlbz&#10;RYFJLpl1d8xg3yBnnAV3i0smAR+B1qIkB/P5b+c+HuVELyUV9mFC7actM4IS+UGh0KNev+8bN2z6&#10;g4sYN+bcsz73qG05B2SOYmJ2wfTxTh7NzED5gCMz86+iiymObyfUHc25a6YDR46L2SwEYatq5pZq&#10;pbmH9pX2EtzXD8zoVieHEt/AsWPZ+IVcTay/qWC2dZAVQUtf4Kaqbd2xzUM3tCPp5+h8H6KefxzT&#10;XwAAAP//AwBQSwMEFAAGAAgAAAAhAGChhjzjAAAADAEAAA8AAABkcnMvZG93bnJldi54bWxMj0tP&#10;wzAQhO9I/Adrkbgg6jShaRXiVAjxkHqj4SFubrwkEfE6it0k/Hu2JzjtjmY0+22+nW0nRhx860jB&#10;chGBQKqcaalW8Fo+Xm9A+KDJ6M4RKvhBD9vi/CzXmXETveC4D7XgEvKZVtCE0GdS+qpBq/3C9Ujs&#10;fbnB6sByqKUZ9MTltpNxFKXS6pb4QqN7vG+w+t4frYLPq/pj5+entylZJf3D81iu302p1OXFfHcL&#10;IuAc/sJwwmd0KJjp4I5kvOhYRzfJkrO8rXmeEqsoSUEcFMSbOAVZ5PL/E8UvAAAA//8DAFBLAQIt&#10;ABQABgAIAAAAIQC2gziS/gAAAOEBAAATAAAAAAAAAAAAAAAAAAAAAABbQ29udGVudF9UeXBlc10u&#10;eG1sUEsBAi0AFAAGAAgAAAAhADj9If/WAAAAlAEAAAsAAAAAAAAAAAAAAAAALwEAAF9yZWxzLy5y&#10;ZWxzUEsBAi0AFAAGAAgAAAAhAFj9udRbAgAAgAQAAA4AAAAAAAAAAAAAAAAALgIAAGRycy9lMm9E&#10;b2MueG1sUEsBAi0AFAAGAAgAAAAhAGChhjzjAAAADAEAAA8AAAAAAAAAAAAAAAAAtQQAAGRycy9k&#10;b3ducmV2LnhtbFBLBQYAAAAABAAEAPMAAADFBQAAAAA=&#10;" fillcolor="white [3201]" stroked="f" strokeweight=".5pt">
            <v:textbox>
              <w:txbxContent>
                <w:p w:rsidR="005213B3" w:rsidRPr="00567E9E" w:rsidRDefault="005213B3" w:rsidP="005213B3">
                  <w:pPr>
                    <w:jc w:val="center"/>
                    <w:rPr>
                      <w:sz w:val="28"/>
                      <w:szCs w:val="28"/>
                    </w:rPr>
                  </w:pPr>
                  <w:r w:rsidRPr="00567E9E">
                    <w:rPr>
                      <w:sz w:val="28"/>
                      <w:szCs w:val="28"/>
                    </w:rPr>
                    <w:t>УТВЕРЖДАЮ</w:t>
                  </w:r>
                </w:p>
                <w:p w:rsidR="005213B3" w:rsidRPr="00567E9E" w:rsidRDefault="005213B3">
                  <w:pPr>
                    <w:rPr>
                      <w:sz w:val="28"/>
                      <w:szCs w:val="28"/>
                    </w:rPr>
                  </w:pPr>
                  <w:r w:rsidRPr="00567E9E">
                    <w:rPr>
                      <w:sz w:val="28"/>
                      <w:szCs w:val="28"/>
                    </w:rPr>
                    <w:t>Руководитель Республиканского агентства ГО и ЧС</w:t>
                  </w:r>
                </w:p>
                <w:p w:rsidR="005213B3" w:rsidRPr="00567E9E" w:rsidRDefault="005213B3">
                  <w:pPr>
                    <w:rPr>
                      <w:sz w:val="28"/>
                      <w:szCs w:val="28"/>
                    </w:rPr>
                  </w:pPr>
                </w:p>
                <w:p w:rsidR="005213B3" w:rsidRPr="00567E9E" w:rsidRDefault="005213B3">
                  <w:pPr>
                    <w:rPr>
                      <w:sz w:val="28"/>
                      <w:szCs w:val="28"/>
                    </w:rPr>
                  </w:pPr>
                  <w:r w:rsidRPr="00567E9E">
                    <w:rPr>
                      <w:sz w:val="28"/>
                      <w:szCs w:val="28"/>
                    </w:rPr>
                    <w:t xml:space="preserve">                           Е.С. Радикальцев</w:t>
                  </w:r>
                </w:p>
                <w:p w:rsidR="005213B3" w:rsidRPr="00567E9E" w:rsidRDefault="005213B3">
                  <w:pPr>
                    <w:rPr>
                      <w:sz w:val="28"/>
                      <w:szCs w:val="28"/>
                    </w:rPr>
                  </w:pPr>
                </w:p>
                <w:p w:rsidR="005213B3" w:rsidRPr="00567E9E" w:rsidRDefault="005213B3">
                  <w:pPr>
                    <w:rPr>
                      <w:sz w:val="28"/>
                      <w:szCs w:val="28"/>
                    </w:rPr>
                  </w:pPr>
                  <w:r w:rsidRPr="00567E9E">
                    <w:rPr>
                      <w:sz w:val="28"/>
                      <w:szCs w:val="28"/>
                    </w:rPr>
                    <w:t>«___» ________________ 2023 г.</w:t>
                  </w:r>
                </w:p>
                <w:p w:rsidR="005213B3" w:rsidRPr="00567E9E" w:rsidRDefault="005213B3">
                  <w:pPr>
                    <w:rPr>
                      <w:sz w:val="28"/>
                      <w:szCs w:val="28"/>
                    </w:rPr>
                  </w:pPr>
                  <w:r w:rsidRPr="00567E9E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5213B3" w:rsidRPr="00B83A06" w:rsidRDefault="005213B3" w:rsidP="00554225">
      <w:pPr>
        <w:suppressAutoHyphens/>
        <w:ind w:firstLine="709"/>
        <w:jc w:val="center"/>
      </w:pPr>
    </w:p>
    <w:p w:rsidR="005213B3" w:rsidRPr="00B83A06" w:rsidRDefault="005213B3" w:rsidP="00554225">
      <w:pPr>
        <w:suppressAutoHyphens/>
        <w:ind w:firstLine="709"/>
        <w:jc w:val="center"/>
      </w:pPr>
    </w:p>
    <w:p w:rsidR="005213B3" w:rsidRPr="00B83A06" w:rsidRDefault="005213B3" w:rsidP="00554225">
      <w:pPr>
        <w:suppressAutoHyphens/>
        <w:ind w:firstLine="709"/>
        <w:jc w:val="center"/>
      </w:pPr>
    </w:p>
    <w:p w:rsidR="005213B3" w:rsidRPr="00B83A06" w:rsidRDefault="005213B3" w:rsidP="00554225">
      <w:pPr>
        <w:suppressAutoHyphens/>
        <w:ind w:firstLine="709"/>
        <w:jc w:val="center"/>
      </w:pPr>
    </w:p>
    <w:p w:rsidR="005213B3" w:rsidRPr="00B83A06" w:rsidRDefault="005213B3" w:rsidP="00554225">
      <w:pPr>
        <w:suppressAutoHyphens/>
        <w:ind w:firstLine="709"/>
        <w:jc w:val="center"/>
      </w:pPr>
    </w:p>
    <w:p w:rsidR="00567E9E" w:rsidRPr="00B83A06" w:rsidRDefault="00567E9E" w:rsidP="00554225">
      <w:pPr>
        <w:suppressAutoHyphens/>
        <w:ind w:firstLine="709"/>
        <w:jc w:val="center"/>
      </w:pPr>
    </w:p>
    <w:p w:rsidR="00567E9E" w:rsidRPr="00B83A06" w:rsidRDefault="00567E9E" w:rsidP="00554225">
      <w:pPr>
        <w:suppressAutoHyphens/>
        <w:ind w:firstLine="709"/>
        <w:jc w:val="center"/>
      </w:pPr>
    </w:p>
    <w:p w:rsidR="00567E9E" w:rsidRPr="00B83A06" w:rsidRDefault="00567E9E" w:rsidP="00554225">
      <w:pPr>
        <w:suppressAutoHyphens/>
        <w:ind w:firstLine="709"/>
        <w:jc w:val="center"/>
      </w:pPr>
    </w:p>
    <w:p w:rsidR="00A21B76" w:rsidRPr="00B83A06" w:rsidRDefault="00A21B76" w:rsidP="00F45B4B">
      <w:pPr>
        <w:suppressAutoHyphens/>
        <w:jc w:val="center"/>
      </w:pPr>
    </w:p>
    <w:p w:rsidR="00B83A06" w:rsidRDefault="00B83A06" w:rsidP="00F45B4B">
      <w:pPr>
        <w:suppressAutoHyphens/>
        <w:jc w:val="center"/>
        <w:rPr>
          <w:b/>
        </w:rPr>
      </w:pPr>
    </w:p>
    <w:p w:rsidR="00B83A06" w:rsidRDefault="00B83A06" w:rsidP="00F45B4B">
      <w:pPr>
        <w:suppressAutoHyphens/>
        <w:jc w:val="center"/>
        <w:rPr>
          <w:b/>
        </w:rPr>
      </w:pPr>
    </w:p>
    <w:p w:rsidR="00B83A06" w:rsidRDefault="00B83A06" w:rsidP="00F45B4B">
      <w:pPr>
        <w:suppressAutoHyphens/>
        <w:jc w:val="center"/>
        <w:rPr>
          <w:b/>
        </w:rPr>
      </w:pPr>
    </w:p>
    <w:p w:rsidR="00B83A06" w:rsidRDefault="00B83A06" w:rsidP="00F45B4B">
      <w:pPr>
        <w:suppressAutoHyphens/>
        <w:jc w:val="center"/>
        <w:rPr>
          <w:b/>
        </w:rPr>
      </w:pPr>
    </w:p>
    <w:p w:rsidR="00554225" w:rsidRPr="00B83A06" w:rsidRDefault="002441C2" w:rsidP="00F45B4B">
      <w:pPr>
        <w:suppressAutoHyphens/>
        <w:jc w:val="center"/>
        <w:rPr>
          <w:b/>
          <w:sz w:val="28"/>
          <w:szCs w:val="28"/>
        </w:rPr>
      </w:pPr>
      <w:r w:rsidRPr="00B83A06">
        <w:rPr>
          <w:b/>
          <w:sz w:val="28"/>
          <w:szCs w:val="28"/>
        </w:rPr>
        <w:t>ПЕРЕЧЕНЬ</w:t>
      </w:r>
    </w:p>
    <w:p w:rsidR="00A21B76" w:rsidRPr="00B83A06" w:rsidRDefault="002441C2" w:rsidP="002441C2">
      <w:pPr>
        <w:suppressAutoHyphens/>
        <w:jc w:val="center"/>
        <w:rPr>
          <w:b/>
          <w:sz w:val="28"/>
          <w:szCs w:val="28"/>
        </w:rPr>
      </w:pPr>
      <w:r w:rsidRPr="00B83A06">
        <w:rPr>
          <w:b/>
          <w:sz w:val="28"/>
          <w:szCs w:val="28"/>
        </w:rPr>
        <w:t>методического материала,</w:t>
      </w:r>
      <w:r w:rsidR="00554225" w:rsidRPr="00B83A06">
        <w:rPr>
          <w:b/>
          <w:sz w:val="28"/>
          <w:szCs w:val="28"/>
        </w:rPr>
        <w:t xml:space="preserve"> </w:t>
      </w:r>
      <w:r w:rsidRPr="00B83A06">
        <w:rPr>
          <w:b/>
          <w:sz w:val="28"/>
          <w:szCs w:val="28"/>
        </w:rPr>
        <w:t xml:space="preserve">размещенного </w:t>
      </w:r>
      <w:r w:rsidR="00554225" w:rsidRPr="00B83A06">
        <w:rPr>
          <w:b/>
          <w:sz w:val="28"/>
          <w:szCs w:val="28"/>
        </w:rPr>
        <w:t xml:space="preserve">на сайте </w:t>
      </w:r>
      <w:bookmarkStart w:id="0" w:name="_Toc84999036"/>
      <w:r w:rsidR="00B813B6" w:rsidRPr="00B83A06">
        <w:rPr>
          <w:b/>
          <w:sz w:val="28"/>
          <w:szCs w:val="28"/>
        </w:rPr>
        <w:t xml:space="preserve">Республиканского агентства ГО и ЧС </w:t>
      </w:r>
    </w:p>
    <w:p w:rsidR="00554225" w:rsidRPr="00B83A06" w:rsidRDefault="00103763" w:rsidP="005C4380">
      <w:pPr>
        <w:tabs>
          <w:tab w:val="left" w:pos="7620"/>
        </w:tabs>
        <w:suppressAutoHyphens/>
        <w:ind w:right="-568" w:firstLine="709"/>
        <w:jc w:val="both"/>
      </w:pPr>
      <w:r w:rsidRPr="00B83A06">
        <w:tab/>
        <w:t xml:space="preserve">    </w:t>
      </w:r>
      <w:r w:rsidR="005C4380" w:rsidRPr="00B83A06">
        <w:t xml:space="preserve">       </w:t>
      </w:r>
      <w:r w:rsidRPr="00B83A06">
        <w:t xml:space="preserve"> 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"/>
        <w:gridCol w:w="10984"/>
        <w:gridCol w:w="3402"/>
      </w:tblGrid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:rsidR="006E3208" w:rsidRPr="00B83A06" w:rsidRDefault="006E3208">
            <w:pPr>
              <w:tabs>
                <w:tab w:val="left" w:pos="1050"/>
              </w:tabs>
              <w:jc w:val="center"/>
            </w:pPr>
            <w:r w:rsidRPr="00B83A06">
              <w:t>№</w:t>
            </w:r>
          </w:p>
          <w:p w:rsidR="006E3208" w:rsidRPr="00B83A06" w:rsidRDefault="006E3208">
            <w:pPr>
              <w:tabs>
                <w:tab w:val="left" w:pos="1050"/>
              </w:tabs>
              <w:jc w:val="center"/>
            </w:pPr>
            <w:r w:rsidRPr="00B83A06">
              <w:t>п.п.</w:t>
            </w: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208" w:rsidRPr="00B83A06" w:rsidRDefault="006E3208" w:rsidP="006E3208">
            <w:pPr>
              <w:tabs>
                <w:tab w:val="left" w:pos="1050"/>
              </w:tabs>
              <w:jc w:val="center"/>
            </w:pPr>
            <w:r w:rsidRPr="00B83A06">
              <w:t>Наименование папки/ файла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208" w:rsidRPr="00B83A06" w:rsidRDefault="006E3208">
            <w:pPr>
              <w:tabs>
                <w:tab w:val="left" w:pos="1050"/>
              </w:tabs>
              <w:jc w:val="center"/>
            </w:pPr>
            <w:r w:rsidRPr="00B83A06">
              <w:t>Вид файла</w:t>
            </w:r>
          </w:p>
        </w:tc>
      </w:tr>
      <w:tr w:rsidR="006E3208" w:rsidRPr="00B83A06" w:rsidTr="004D6D4F">
        <w:trPr>
          <w:trHeight w:val="65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>
            <w:pPr>
              <w:tabs>
                <w:tab w:val="left" w:pos="1050"/>
              </w:tabs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06" w:rsidRPr="00B83A06" w:rsidRDefault="00B83A06" w:rsidP="00B83A06">
            <w:pPr>
              <w:ind w:right="-314" w:firstLine="709"/>
              <w:jc w:val="center"/>
            </w:pPr>
          </w:p>
          <w:p w:rsidR="00B83A06" w:rsidRPr="00B83A06" w:rsidRDefault="00B83A06" w:rsidP="00B83A06">
            <w:pPr>
              <w:ind w:right="-314" w:firstLine="709"/>
              <w:jc w:val="center"/>
            </w:pPr>
            <w:r w:rsidRPr="00B83A06">
              <w:t>№ 1 «Видеофильмы»</w:t>
            </w:r>
          </w:p>
          <w:p w:rsidR="006E3208" w:rsidRPr="00B83A06" w:rsidRDefault="006E3208">
            <w:pPr>
              <w:tabs>
                <w:tab w:val="left" w:pos="1050"/>
              </w:tabs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>
            <w:pPr>
              <w:tabs>
                <w:tab w:val="left" w:pos="1050"/>
              </w:tabs>
              <w:jc w:val="center"/>
            </w:pP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600B59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82701D">
            <w:pPr>
              <w:suppressAutoHyphens/>
            </w:pPr>
            <w:r w:rsidRPr="00B83A06">
              <w:t>Обучение населения вопросам 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Видеофильм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600B59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82701D">
            <w:pPr>
              <w:suppressAutoHyphens/>
            </w:pPr>
            <w:r w:rsidRPr="00B83A06">
              <w:t>Системы оповещения 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Видеофильм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600B59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82701D">
            <w:pPr>
              <w:suppressAutoHyphens/>
            </w:pPr>
            <w:r w:rsidRPr="00B83A06">
              <w:t>Укрытие населения в защитных сооружениях 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Видеофильм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600B59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82701D">
            <w:pPr>
              <w:suppressAutoHyphens/>
            </w:pPr>
            <w:r w:rsidRPr="00B83A06">
              <w:t>Основы безопасности жизнедеятельности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Видеофильм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600B59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82701D">
            <w:pPr>
              <w:suppressAutoHyphens/>
            </w:pPr>
            <w:r w:rsidRPr="00B83A06">
              <w:t>Пункты временного размещения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Видеофильм</w:t>
            </w:r>
          </w:p>
        </w:tc>
      </w:tr>
      <w:tr w:rsidR="006E3208" w:rsidRPr="00B83A06" w:rsidTr="004D6D4F">
        <w:trPr>
          <w:trHeight w:val="5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6A3FDD">
            <w:pPr>
              <w:tabs>
                <w:tab w:val="left" w:pos="1050"/>
              </w:tabs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B83A06" w:rsidP="006A3FDD">
            <w:pPr>
              <w:suppressAutoHyphens/>
              <w:jc w:val="center"/>
            </w:pPr>
            <w:r w:rsidRPr="00B83A06">
              <w:t>№ 2 «Методические рекомендации»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600B59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82701D">
            <w:pPr>
              <w:suppressAutoHyphens/>
            </w:pPr>
            <w:r w:rsidRPr="00B83A06">
              <w:t>Положение об учебно-консультационных пунктах по ГО и ЧС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Методические рекомендации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600B59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82701D">
            <w:pPr>
              <w:suppressAutoHyphens/>
            </w:pPr>
            <w:r w:rsidRPr="00B83A06">
              <w:t>Примерный порядок определения состава Учебно-методической базы в области ГО и защиты от ЧС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Методические рекомендации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600B59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82701D">
            <w:pPr>
              <w:suppressAutoHyphens/>
            </w:pPr>
            <w:r w:rsidRPr="00B83A06">
              <w:t>Оборудование кабинета «Основы безопасности жизнедеятельности»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Методические рекомендации</w:t>
            </w:r>
          </w:p>
        </w:tc>
      </w:tr>
      <w:tr w:rsidR="006E3208" w:rsidRPr="00B83A06" w:rsidTr="004D6D4F">
        <w:trPr>
          <w:trHeight w:val="56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84421A">
            <w:pPr>
              <w:tabs>
                <w:tab w:val="left" w:pos="1050"/>
              </w:tabs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06" w:rsidRPr="00B83A06" w:rsidRDefault="00B83A06" w:rsidP="00B83A06">
            <w:pPr>
              <w:ind w:right="-314" w:firstLine="709"/>
            </w:pPr>
          </w:p>
          <w:p w:rsidR="00B83A06" w:rsidRPr="00B83A06" w:rsidRDefault="00B83A06" w:rsidP="00B83A06">
            <w:pPr>
              <w:ind w:right="-314" w:firstLine="709"/>
            </w:pPr>
            <w:r w:rsidRPr="00B83A06">
              <w:t>№ 3 «Организационные и иные информационные документы»</w:t>
            </w:r>
          </w:p>
          <w:p w:rsidR="006E3208" w:rsidRPr="00B83A06" w:rsidRDefault="006E3208" w:rsidP="0084421A">
            <w:pPr>
              <w:suppressAutoHyphens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</w:p>
        </w:tc>
      </w:tr>
      <w:tr w:rsidR="006E3208" w:rsidRPr="00B83A06" w:rsidTr="004D6D4F">
        <w:trPr>
          <w:trHeight w:val="36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600B59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82701D">
            <w:pPr>
              <w:suppressAutoHyphens/>
            </w:pPr>
            <w:r w:rsidRPr="00B83A06">
              <w:t>Порядок создания сил ГО службами ГО Республики Бурятия, муниципальными образованиями и организациями в рамках требований действующего законодательства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7D50C4">
            <w:pPr>
              <w:jc w:val="center"/>
            </w:pPr>
            <w:r w:rsidRPr="00B83A06">
              <w:t>Документ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600B59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82701D">
            <w:pPr>
              <w:suppressAutoHyphens/>
            </w:pPr>
            <w:r w:rsidRPr="00B83A06">
              <w:t>Планирование эвакуационных мероприятий в Республике Бурятия и в муниципальных образованиях республики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jc w:val="center"/>
            </w:pPr>
            <w:r w:rsidRPr="00B83A06">
              <w:t>Документ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600B59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82701D">
            <w:pPr>
              <w:suppressAutoHyphens/>
            </w:pPr>
            <w:r w:rsidRPr="00B83A06">
              <w:t>Организация обеспечения выполнения эвакуационных мероприятий службами ГО регионального и местного уровней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jc w:val="center"/>
            </w:pPr>
            <w:r w:rsidRPr="00B83A06">
              <w:t>Документ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600B59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82701D">
            <w:pPr>
              <w:suppressAutoHyphens/>
            </w:pPr>
            <w:r w:rsidRPr="00B83A06">
              <w:t xml:space="preserve">Примерные программы курсового обучения населения Республики Бурятия в области гражданской обороны и защиты от чрезвычайных ситуаций на </w:t>
            </w:r>
            <w:r w:rsidRPr="00B83A06">
              <w:rPr>
                <w:lang w:bidi="ru-RU"/>
              </w:rPr>
              <w:t>2021-2025 годы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Документ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A95E01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A95E01">
            <w:pPr>
              <w:suppressAutoHyphens/>
            </w:pPr>
            <w:r w:rsidRPr="00B83A06">
              <w:rPr>
                <w:lang w:bidi="ru-RU"/>
              </w:rPr>
              <w:t>Организационно-методические рекомендации по подготовке всех групп населения в области гражданской обороны и защиты от чрезвычайных ситуаций на территории Республики Бурятия в 2021-2025 гг.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Документ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A95E01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A95E01">
            <w:pPr>
              <w:suppressAutoHyphens/>
            </w:pPr>
            <w:r w:rsidRPr="00B83A06">
              <w:t>Современные инновационные разработки в области систем информирования и оповещения населения для снижения рисков чрезвычайных ситуаций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Каталог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A95E01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A95E01">
            <w:pPr>
              <w:suppressAutoHyphens/>
            </w:pPr>
            <w:r w:rsidRPr="00B83A06">
              <w:t>Порядок создания сил ГО службами ГО Республики Бурятия, муниципальными образованиями и организациями в рамках требований действующего законодательства»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Презентация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A95E01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A95E01">
            <w:pPr>
              <w:suppressAutoHyphens/>
            </w:pPr>
            <w:r w:rsidRPr="00B83A06">
              <w:t>Планирование эвакуационных мероприятий в Республике Бурятия и в муниципальных образованиях республики.</w:t>
            </w:r>
            <w:r w:rsidRPr="00B83A06">
              <w:br/>
              <w:t>Организация обеспечения выполнения эвакуационных мероприятий службами ГО регионального и местного уровней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Презентация</w:t>
            </w:r>
          </w:p>
        </w:tc>
      </w:tr>
      <w:tr w:rsidR="006E3208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A95E01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8" w:rsidRPr="00B83A06" w:rsidRDefault="006E3208" w:rsidP="00A95E01">
            <w:pPr>
              <w:suppressAutoHyphens/>
            </w:pPr>
            <w:r w:rsidRPr="00B83A06">
              <w:t xml:space="preserve">Положение об учебно-консультационных пунктах по ГО и ЧС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  <w:r w:rsidRPr="00B83A06">
              <w:t>Презентация</w:t>
            </w:r>
          </w:p>
        </w:tc>
      </w:tr>
      <w:tr w:rsidR="006E3208" w:rsidRPr="00B83A06" w:rsidTr="004D6D4F">
        <w:trPr>
          <w:trHeight w:val="60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84421A">
            <w:pPr>
              <w:tabs>
                <w:tab w:val="left" w:pos="1050"/>
              </w:tabs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06" w:rsidRPr="00B83A06" w:rsidRDefault="00B83A06" w:rsidP="00B83A06">
            <w:pPr>
              <w:ind w:right="-314" w:firstLine="709"/>
              <w:jc w:val="center"/>
            </w:pPr>
          </w:p>
          <w:p w:rsidR="00B83A06" w:rsidRPr="00B83A06" w:rsidRDefault="00B83A06" w:rsidP="00B83A06">
            <w:pPr>
              <w:ind w:right="-314" w:firstLine="709"/>
              <w:jc w:val="center"/>
            </w:pPr>
            <w:r w:rsidRPr="00B83A06">
              <w:t>№ 4 «Плакаты, памятки, брошюры, буклеты»</w:t>
            </w:r>
          </w:p>
          <w:p w:rsidR="006E3208" w:rsidRPr="00B83A06" w:rsidRDefault="006E3208" w:rsidP="00B83A06">
            <w:pPr>
              <w:ind w:right="-314" w:firstLine="709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208" w:rsidRPr="00B83A06" w:rsidRDefault="006E3208" w:rsidP="00057C93">
            <w:pPr>
              <w:tabs>
                <w:tab w:val="left" w:pos="1050"/>
              </w:tabs>
              <w:jc w:val="center"/>
            </w:pP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Рекомендация по ведению разговора и дальнейшим действиям при получении сообщения об угрозе взрыва по телефону, либо при обнаружении взрывного устройства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Памятка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Правила оказания помощи при утоплении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Памятка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Оказание первой медицинской помощи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Памятка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 xml:space="preserve">Энциклопедия «Пожарная безопасность»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Брошюра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Энциклопедический словарь «Гражданская защита»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Брошюра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Энциклопедия «Гражданская защита» том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Брошюра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 xml:space="preserve">Энциклопедия «Гражданская защита» том 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Брошюра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Оповещение и информирование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Брошюра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Действия при сигналах ГО с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B15" w:rsidRPr="00B83A06" w:rsidRDefault="008F1B15" w:rsidP="008F1B15">
            <w:pPr>
              <w:suppressAutoHyphens/>
            </w:pPr>
            <w:r w:rsidRPr="00B83A06">
              <w:t xml:space="preserve">Основы государственной политики РФ в области гражданской обороны до 2030 года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Действия населения по предупреждению террористических актов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Буклет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Порядок действий при сигналах ГО из дома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Уголки гражданской обороны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Средства индивидуальной защиты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Гражданская оборона. Эвакуация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Основы ГО и защиты от ЧС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О предупредительных мерах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О взрывных устройствах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 xml:space="preserve">О поведении при теракте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 xml:space="preserve">Действия при пожаре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Уголок гражданской обороны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Действия населения при авариях и катастрофах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Первая медицинская помощь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Обучение населения в области ГО и защиты от ЧС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Гражданская оборона. Аварийно-спасательные службы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suppressAutoHyphens/>
            </w:pPr>
            <w:r w:rsidRPr="00B83A06">
              <w:t>Гражданская оборона. Средства индивидуальной защиты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tabs>
                <w:tab w:val="left" w:pos="1050"/>
              </w:tabs>
              <w:suppressAutoHyphens/>
            </w:pPr>
            <w:r w:rsidRPr="00B83A06">
              <w:t>Гражданская оборона. Защитные сооружения</w:t>
            </w:r>
            <w:r w:rsidRPr="00B83A06">
              <w:rPr>
                <w:i/>
                <w:iCs/>
              </w:rPr>
              <w:t xml:space="preserve"> </w:t>
            </w:r>
            <w:r w:rsidRPr="00B83A06">
              <w:rPr>
                <w:rStyle w:val="20"/>
                <w:rFonts w:ascii="Times New Roman" w:eastAsia="Calibri" w:hAnsi="Times New Roman"/>
                <w:b w:val="0"/>
                <w:bCs w:val="0"/>
                <w:i w:val="0"/>
                <w:iCs w:val="0"/>
                <w:spacing w:val="-6"/>
                <w:sz w:val="24"/>
                <w:szCs w:val="24"/>
              </w:rPr>
              <w:t>гражданской обороны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tabs>
                <w:tab w:val="left" w:pos="1050"/>
              </w:tabs>
              <w:suppressAutoHyphens/>
            </w:pPr>
            <w:r w:rsidRPr="00B83A06">
              <w:t>Гражданская оборона. Подготовка работающего населения в области гражданской обороны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tabs>
                <w:tab w:val="left" w:pos="1050"/>
              </w:tabs>
              <w:suppressAutoHyphens/>
            </w:pPr>
            <w:r w:rsidRPr="00B83A06">
              <w:t>Гражданская оборона. Тревожный чемоданчик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  <w:tr w:rsidR="008F1B15" w:rsidRPr="00B83A06" w:rsidTr="004D6D4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numPr>
                <w:ilvl w:val="0"/>
                <w:numId w:val="1"/>
              </w:numPr>
              <w:tabs>
                <w:tab w:val="left" w:pos="1050"/>
              </w:tabs>
              <w:ind w:left="0" w:firstLine="0"/>
              <w:jc w:val="center"/>
            </w:pPr>
          </w:p>
        </w:tc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15" w:rsidRPr="00B83A06" w:rsidRDefault="008F1B15" w:rsidP="008F1B15">
            <w:pPr>
              <w:tabs>
                <w:tab w:val="left" w:pos="1050"/>
              </w:tabs>
              <w:suppressAutoHyphens/>
            </w:pPr>
            <w:r w:rsidRPr="00B83A06">
              <w:t>Действия населения по сигналам ГО. Сигналы ГО: «Воздушная тревога», «Химическая тревога», «Радиационная опасность», «Угроза катастрофического затопления»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B15" w:rsidRPr="00B83A06" w:rsidRDefault="008F1B15" w:rsidP="008F1B15">
            <w:pPr>
              <w:tabs>
                <w:tab w:val="left" w:pos="1050"/>
              </w:tabs>
              <w:jc w:val="center"/>
            </w:pPr>
            <w:r w:rsidRPr="00B83A06">
              <w:t>Плакат</w:t>
            </w:r>
          </w:p>
        </w:tc>
      </w:tr>
    </w:tbl>
    <w:p w:rsidR="000F2E80" w:rsidRPr="00B83A06" w:rsidRDefault="000F2E80"/>
    <w:p w:rsidR="00F04646" w:rsidRPr="00B83A06" w:rsidRDefault="005510DA" w:rsidP="00B561CF">
      <w:r w:rsidRPr="00B83A06">
        <w:t xml:space="preserve">      </w:t>
      </w:r>
    </w:p>
    <w:p w:rsidR="002441C2" w:rsidRPr="00B83A06" w:rsidRDefault="002441C2" w:rsidP="006D6D15"/>
    <w:p w:rsidR="00567E9E" w:rsidRPr="00B83A06" w:rsidRDefault="00567E9E" w:rsidP="006D6D15">
      <w:pPr>
        <w:rPr>
          <w:sz w:val="28"/>
          <w:szCs w:val="28"/>
        </w:rPr>
      </w:pPr>
      <w:r w:rsidRPr="00B83A06">
        <w:rPr>
          <w:sz w:val="28"/>
          <w:szCs w:val="28"/>
        </w:rPr>
        <w:t xml:space="preserve">Начальник отдела мероприятий ГО </w:t>
      </w:r>
    </w:p>
    <w:p w:rsidR="00567E9E" w:rsidRPr="00B83A06" w:rsidRDefault="00567E9E" w:rsidP="00567E9E">
      <w:pPr>
        <w:ind w:right="-314"/>
        <w:rPr>
          <w:sz w:val="28"/>
          <w:szCs w:val="28"/>
        </w:rPr>
      </w:pPr>
      <w:r w:rsidRPr="00B83A0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B00609" w:rsidRPr="00B83A06">
        <w:rPr>
          <w:sz w:val="28"/>
          <w:szCs w:val="28"/>
        </w:rPr>
        <w:t xml:space="preserve">  </w:t>
      </w:r>
      <w:r w:rsidRPr="00B83A06">
        <w:rPr>
          <w:sz w:val="28"/>
          <w:szCs w:val="28"/>
        </w:rPr>
        <w:t xml:space="preserve">        А.Г. Погодаев</w:t>
      </w:r>
    </w:p>
    <w:p w:rsidR="001F69F7" w:rsidRPr="00B83A06" w:rsidRDefault="001F69F7" w:rsidP="00567E9E">
      <w:pPr>
        <w:ind w:right="-314"/>
      </w:pPr>
    </w:p>
    <w:sectPr w:rsidR="001F69F7" w:rsidRPr="00B83A06" w:rsidSect="00A21B76">
      <w:pgSz w:w="16838" w:h="11906" w:orient="landscape" w:code="9"/>
      <w:pgMar w:top="1134" w:right="567" w:bottom="1134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2853"/>
    <w:multiLevelType w:val="hybridMultilevel"/>
    <w:tmpl w:val="D2BAD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54225"/>
    <w:rsid w:val="00003B08"/>
    <w:rsid w:val="00057C93"/>
    <w:rsid w:val="00067C8F"/>
    <w:rsid w:val="00087D8F"/>
    <w:rsid w:val="000F2E80"/>
    <w:rsid w:val="000F3E96"/>
    <w:rsid w:val="00103763"/>
    <w:rsid w:val="001100E6"/>
    <w:rsid w:val="0013305C"/>
    <w:rsid w:val="00162AF7"/>
    <w:rsid w:val="001B5743"/>
    <w:rsid w:val="001F69F7"/>
    <w:rsid w:val="002064C3"/>
    <w:rsid w:val="0022302B"/>
    <w:rsid w:val="002441C2"/>
    <w:rsid w:val="0027343A"/>
    <w:rsid w:val="00273969"/>
    <w:rsid w:val="00282DEB"/>
    <w:rsid w:val="00294034"/>
    <w:rsid w:val="00296BEC"/>
    <w:rsid w:val="002A5069"/>
    <w:rsid w:val="002D602F"/>
    <w:rsid w:val="002E31B3"/>
    <w:rsid w:val="0031730C"/>
    <w:rsid w:val="00320863"/>
    <w:rsid w:val="00323A6C"/>
    <w:rsid w:val="00365B0E"/>
    <w:rsid w:val="0036614E"/>
    <w:rsid w:val="003A2573"/>
    <w:rsid w:val="003F0387"/>
    <w:rsid w:val="00413F36"/>
    <w:rsid w:val="0047491E"/>
    <w:rsid w:val="00481891"/>
    <w:rsid w:val="004A52D2"/>
    <w:rsid w:val="004D6D4F"/>
    <w:rsid w:val="004F5741"/>
    <w:rsid w:val="00520DA6"/>
    <w:rsid w:val="005213B3"/>
    <w:rsid w:val="005510DA"/>
    <w:rsid w:val="00554225"/>
    <w:rsid w:val="005642B2"/>
    <w:rsid w:val="00567E9E"/>
    <w:rsid w:val="0057774A"/>
    <w:rsid w:val="00581EBB"/>
    <w:rsid w:val="005B5275"/>
    <w:rsid w:val="005C4380"/>
    <w:rsid w:val="00600B59"/>
    <w:rsid w:val="00671FAC"/>
    <w:rsid w:val="00674593"/>
    <w:rsid w:val="006761FA"/>
    <w:rsid w:val="006A3FDD"/>
    <w:rsid w:val="006B6935"/>
    <w:rsid w:val="006D514B"/>
    <w:rsid w:val="006D6D15"/>
    <w:rsid w:val="006E3208"/>
    <w:rsid w:val="006E4179"/>
    <w:rsid w:val="006E6DA4"/>
    <w:rsid w:val="007620D6"/>
    <w:rsid w:val="00776059"/>
    <w:rsid w:val="0077772D"/>
    <w:rsid w:val="007D2E0D"/>
    <w:rsid w:val="007D36C9"/>
    <w:rsid w:val="007D50C4"/>
    <w:rsid w:val="007D7AF0"/>
    <w:rsid w:val="007E0F62"/>
    <w:rsid w:val="007F7A7F"/>
    <w:rsid w:val="008142D1"/>
    <w:rsid w:val="0082701D"/>
    <w:rsid w:val="0084421A"/>
    <w:rsid w:val="0084789E"/>
    <w:rsid w:val="00877F0B"/>
    <w:rsid w:val="00896E74"/>
    <w:rsid w:val="008C7C0D"/>
    <w:rsid w:val="008D3041"/>
    <w:rsid w:val="008F1B15"/>
    <w:rsid w:val="008F3A35"/>
    <w:rsid w:val="008F4267"/>
    <w:rsid w:val="00933924"/>
    <w:rsid w:val="00934970"/>
    <w:rsid w:val="00955B5F"/>
    <w:rsid w:val="009C3421"/>
    <w:rsid w:val="009E5792"/>
    <w:rsid w:val="00A150AA"/>
    <w:rsid w:val="00A21B76"/>
    <w:rsid w:val="00A2607C"/>
    <w:rsid w:val="00A31060"/>
    <w:rsid w:val="00A365CC"/>
    <w:rsid w:val="00A45BFC"/>
    <w:rsid w:val="00A5711C"/>
    <w:rsid w:val="00A608C8"/>
    <w:rsid w:val="00A761D3"/>
    <w:rsid w:val="00A95E01"/>
    <w:rsid w:val="00AA383E"/>
    <w:rsid w:val="00AB250C"/>
    <w:rsid w:val="00AB6A5A"/>
    <w:rsid w:val="00B00609"/>
    <w:rsid w:val="00B43549"/>
    <w:rsid w:val="00B561CF"/>
    <w:rsid w:val="00B75109"/>
    <w:rsid w:val="00B813B6"/>
    <w:rsid w:val="00B83A06"/>
    <w:rsid w:val="00BA0D0E"/>
    <w:rsid w:val="00C5740E"/>
    <w:rsid w:val="00C57649"/>
    <w:rsid w:val="00C846CC"/>
    <w:rsid w:val="00C95F06"/>
    <w:rsid w:val="00CA5BEF"/>
    <w:rsid w:val="00CB545B"/>
    <w:rsid w:val="00CD4C6B"/>
    <w:rsid w:val="00D15CE0"/>
    <w:rsid w:val="00D70EA7"/>
    <w:rsid w:val="00DB1A30"/>
    <w:rsid w:val="00E16FA3"/>
    <w:rsid w:val="00E241D3"/>
    <w:rsid w:val="00E529D7"/>
    <w:rsid w:val="00E666D5"/>
    <w:rsid w:val="00E7409D"/>
    <w:rsid w:val="00E93810"/>
    <w:rsid w:val="00E96688"/>
    <w:rsid w:val="00EB3351"/>
    <w:rsid w:val="00F04646"/>
    <w:rsid w:val="00F3735B"/>
    <w:rsid w:val="00F45B4B"/>
    <w:rsid w:val="00F502FA"/>
    <w:rsid w:val="00FA3D2D"/>
    <w:rsid w:val="00FC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42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422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F04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1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42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422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F0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</cp:lastModifiedBy>
  <cp:revision>2</cp:revision>
  <dcterms:created xsi:type="dcterms:W3CDTF">2023-03-03T06:00:00Z</dcterms:created>
  <dcterms:modified xsi:type="dcterms:W3CDTF">2023-03-03T06:00:00Z</dcterms:modified>
</cp:coreProperties>
</file>